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298FB" w14:textId="77777777" w:rsidR="00281958" w:rsidRPr="00484A03" w:rsidRDefault="00281958" w:rsidP="00281958">
      <w:pPr>
        <w:ind w:left="1296" w:firstLine="1296"/>
        <w:rPr>
          <w:rFonts w:eastAsia="Calibri"/>
          <w:bCs/>
          <w:color w:val="000000" w:themeColor="text1"/>
          <w:lang w:eastAsia="en-US"/>
        </w:rPr>
      </w:pPr>
      <w:bookmarkStart w:id="0" w:name="_Toc144721481"/>
      <w:bookmarkStart w:id="1" w:name="_Toc151045356"/>
      <w:r w:rsidRPr="00484A03">
        <w:rPr>
          <w:rFonts w:eastAsia="Calibri"/>
          <w:bCs/>
          <w:color w:val="000000" w:themeColor="text1"/>
          <w:lang w:eastAsia="en-US"/>
        </w:rPr>
        <w:t>Specialiųjų pirkimo sąlygų 2 priedas  „Techninė specifikacija“</w:t>
      </w:r>
      <w:bookmarkEnd w:id="0"/>
      <w:bookmarkEnd w:id="1"/>
    </w:p>
    <w:p w14:paraId="05DCAEBE" w14:textId="77777777" w:rsidR="004F227F" w:rsidRPr="00484A03" w:rsidRDefault="004F227F" w:rsidP="00AE2ADC">
      <w:pPr>
        <w:jc w:val="center"/>
        <w:rPr>
          <w:rFonts w:eastAsia="Calibri"/>
          <w:b/>
          <w:color w:val="000000" w:themeColor="text1"/>
          <w:lang w:eastAsia="en-US"/>
        </w:rPr>
      </w:pPr>
    </w:p>
    <w:p w14:paraId="7C70C2BC" w14:textId="5A86F11C" w:rsidR="00BA2475" w:rsidRPr="00484A03" w:rsidRDefault="00FA254F" w:rsidP="00AE2ADC">
      <w:pPr>
        <w:jc w:val="center"/>
        <w:rPr>
          <w:rFonts w:eastAsia="Calibri"/>
          <w:b/>
          <w:color w:val="000000" w:themeColor="text1"/>
          <w:lang w:eastAsia="en-US"/>
        </w:rPr>
      </w:pPr>
      <w:r w:rsidRPr="00484A03">
        <w:rPr>
          <w:rFonts w:eastAsia="Calibri"/>
          <w:b/>
          <w:color w:val="000000" w:themeColor="text1"/>
          <w:lang w:eastAsia="en-US"/>
        </w:rPr>
        <w:t>SOCIALINIŲ KORTELIŲ GAMINIMO IR APTARNAVIMO PASLAUGOS</w:t>
      </w:r>
    </w:p>
    <w:p w14:paraId="36B78308" w14:textId="77777777" w:rsidR="00E531EC" w:rsidRPr="00484A03" w:rsidRDefault="00E531EC" w:rsidP="00AE2ADC">
      <w:pPr>
        <w:jc w:val="center"/>
        <w:rPr>
          <w:b/>
          <w:bCs/>
          <w:color w:val="000000" w:themeColor="text1"/>
        </w:rPr>
      </w:pPr>
    </w:p>
    <w:p w14:paraId="311DDDAF" w14:textId="4BDCFEEE" w:rsidR="00BA2475" w:rsidRPr="00484A03" w:rsidRDefault="00794C87" w:rsidP="00794C87">
      <w:pPr>
        <w:jc w:val="center"/>
        <w:rPr>
          <w:rFonts w:eastAsia="Calibri"/>
          <w:b/>
          <w:color w:val="000000" w:themeColor="text1"/>
          <w:lang w:eastAsia="en-US"/>
        </w:rPr>
      </w:pPr>
      <w:r w:rsidRPr="00484A03">
        <w:rPr>
          <w:rFonts w:eastAsia="Calibri"/>
          <w:b/>
          <w:color w:val="000000" w:themeColor="text1"/>
          <w:lang w:eastAsia="en-US"/>
        </w:rPr>
        <w:t>TECHNINĖS SPECIFIKACIJOS PROJEKTAS</w:t>
      </w:r>
    </w:p>
    <w:p w14:paraId="126C4410" w14:textId="77777777" w:rsidR="00794C87" w:rsidRPr="00484A03" w:rsidRDefault="00794C87" w:rsidP="00794C87">
      <w:pPr>
        <w:jc w:val="center"/>
        <w:rPr>
          <w:b/>
          <w:color w:val="000000" w:themeColor="text1"/>
        </w:rPr>
      </w:pPr>
    </w:p>
    <w:p w14:paraId="216246AD" w14:textId="2B669D5E" w:rsidR="00BA2475" w:rsidRPr="00484A03" w:rsidRDefault="004F227F" w:rsidP="00FC0895">
      <w:pPr>
        <w:ind w:firstLine="1276"/>
        <w:jc w:val="both"/>
        <w:rPr>
          <w:bCs/>
          <w:color w:val="000000" w:themeColor="text1"/>
        </w:rPr>
      </w:pPr>
      <w:r w:rsidRPr="00484A03">
        <w:rPr>
          <w:b/>
          <w:bCs/>
          <w:color w:val="000000" w:themeColor="text1"/>
        </w:rPr>
        <w:tab/>
      </w:r>
      <w:r w:rsidR="3B61EADD" w:rsidRPr="00484A03">
        <w:rPr>
          <w:b/>
          <w:bCs/>
          <w:color w:val="000000" w:themeColor="text1"/>
        </w:rPr>
        <w:t xml:space="preserve">1. </w:t>
      </w:r>
      <w:r w:rsidR="00495D9A" w:rsidRPr="00484A03">
        <w:rPr>
          <w:b/>
          <w:bCs/>
          <w:color w:val="000000" w:themeColor="text1"/>
        </w:rPr>
        <w:t>Pirkimo objektas</w:t>
      </w:r>
      <w:r w:rsidR="3B61EADD" w:rsidRPr="00484A03">
        <w:rPr>
          <w:b/>
          <w:bCs/>
          <w:color w:val="000000" w:themeColor="text1"/>
        </w:rPr>
        <w:t>:</w:t>
      </w:r>
      <w:r w:rsidR="3B61EADD" w:rsidRPr="00484A03">
        <w:rPr>
          <w:color w:val="000000" w:themeColor="text1"/>
        </w:rPr>
        <w:t xml:space="preserve"> </w:t>
      </w:r>
      <w:bookmarkStart w:id="2" w:name="_Hlk198547031"/>
      <w:r w:rsidR="00794C87" w:rsidRPr="00484A03">
        <w:rPr>
          <w:rFonts w:eastAsia="Calibri"/>
          <w:b/>
          <w:color w:val="000000" w:themeColor="text1"/>
          <w:lang w:eastAsia="en-US"/>
        </w:rPr>
        <w:t>socialinių kortelių gaminimo ir aptarnavimo paslaugos</w:t>
      </w:r>
      <w:bookmarkEnd w:id="2"/>
      <w:r w:rsidR="008D2505" w:rsidRPr="00484A03">
        <w:rPr>
          <w:rFonts w:eastAsia="Calibri"/>
          <w:b/>
          <w:color w:val="000000" w:themeColor="text1"/>
          <w:lang w:eastAsia="en-US"/>
        </w:rPr>
        <w:t xml:space="preserve"> (toliau – paslaugos)</w:t>
      </w:r>
      <w:r w:rsidR="00495D9A" w:rsidRPr="00484A03">
        <w:rPr>
          <w:b/>
          <w:color w:val="000000" w:themeColor="text1"/>
        </w:rPr>
        <w:t>.</w:t>
      </w:r>
      <w:r w:rsidR="00FC0895" w:rsidRPr="00484A03">
        <w:rPr>
          <w:bCs/>
          <w:color w:val="000000" w:themeColor="text1"/>
        </w:rPr>
        <w:t xml:space="preserve"> Tiekėjas įsipareigoja organizuoti </w:t>
      </w:r>
      <w:r w:rsidR="00FC0895" w:rsidRPr="00484A03">
        <w:rPr>
          <w:rFonts w:eastAsia="Calibri"/>
          <w:bCs/>
          <w:color w:val="000000" w:themeColor="text1"/>
          <w:kern w:val="2"/>
          <w:sz w:val="22"/>
          <w:szCs w:val="22"/>
          <w:lang w:eastAsia="en-US"/>
          <w14:ligatures w14:val="standardContextual"/>
        </w:rPr>
        <w:t>socialinių kortelių pagaminimą ir perdavimą perkančiosios organizacijos įgaliotam asmeniui, socialinių kortelių aptarnavimą, užtikrina maisto, kitų vartojimo prekių ir paslaugų įsigijimą panaudojant socialines korteles.</w:t>
      </w:r>
    </w:p>
    <w:p w14:paraId="09FFA613" w14:textId="77777777" w:rsidR="00445B43" w:rsidRPr="00484A03" w:rsidRDefault="00AE2ADC" w:rsidP="00445B43">
      <w:pPr>
        <w:tabs>
          <w:tab w:val="num" w:pos="1134"/>
        </w:tabs>
        <w:ind w:firstLine="1296"/>
        <w:jc w:val="both"/>
        <w:rPr>
          <w:color w:val="000000" w:themeColor="text1"/>
        </w:rPr>
      </w:pPr>
      <w:r w:rsidRPr="00484A03">
        <w:rPr>
          <w:b/>
          <w:bCs/>
          <w:color w:val="000000" w:themeColor="text1"/>
        </w:rPr>
        <w:t>2.</w:t>
      </w:r>
      <w:r w:rsidRPr="00484A03">
        <w:rPr>
          <w:color w:val="000000" w:themeColor="text1"/>
        </w:rPr>
        <w:t xml:space="preserve"> </w:t>
      </w:r>
      <w:r w:rsidR="7A1F3A90" w:rsidRPr="00484A03">
        <w:rPr>
          <w:color w:val="000000" w:themeColor="text1"/>
        </w:rPr>
        <w:t>Šis pirkimas į dalis neskirstomas.</w:t>
      </w:r>
    </w:p>
    <w:p w14:paraId="2FC82D11" w14:textId="77777777" w:rsidR="00CA5EBF" w:rsidRPr="00484A03" w:rsidRDefault="099CBD20" w:rsidP="00445B43">
      <w:pPr>
        <w:tabs>
          <w:tab w:val="num" w:pos="1134"/>
        </w:tabs>
        <w:ind w:firstLine="1296"/>
        <w:jc w:val="both"/>
        <w:rPr>
          <w:b/>
          <w:bCs/>
          <w:color w:val="000000" w:themeColor="text1"/>
        </w:rPr>
      </w:pPr>
      <w:r w:rsidRPr="00484A03">
        <w:rPr>
          <w:b/>
          <w:bCs/>
          <w:color w:val="000000" w:themeColor="text1"/>
        </w:rPr>
        <w:t>3.</w:t>
      </w:r>
      <w:r w:rsidRPr="00484A03">
        <w:rPr>
          <w:color w:val="000000" w:themeColor="text1"/>
        </w:rPr>
        <w:t xml:space="preserve"> </w:t>
      </w:r>
      <w:r w:rsidR="00495D9A" w:rsidRPr="00484A03">
        <w:rPr>
          <w:b/>
          <w:bCs/>
          <w:color w:val="000000" w:themeColor="text1"/>
        </w:rPr>
        <w:t>Pirkimo objekto apibūdinimas ir apimtis:</w:t>
      </w:r>
    </w:p>
    <w:p w14:paraId="2905F468" w14:textId="77777777" w:rsidR="00CA5EBF" w:rsidRPr="00484A03" w:rsidRDefault="002A7221" w:rsidP="00CA5EBF">
      <w:pPr>
        <w:tabs>
          <w:tab w:val="num" w:pos="1134"/>
        </w:tabs>
        <w:ind w:firstLine="1296"/>
        <w:jc w:val="both"/>
        <w:rPr>
          <w:color w:val="000000" w:themeColor="text1"/>
        </w:rPr>
      </w:pPr>
      <w:r w:rsidRPr="00484A03">
        <w:rPr>
          <w:color w:val="000000" w:themeColor="text1"/>
        </w:rPr>
        <w:t xml:space="preserve">3.1. </w:t>
      </w:r>
      <w:r w:rsidRPr="00484A03">
        <w:rPr>
          <w:rFonts w:eastAsia="Calibri"/>
          <w:color w:val="000000" w:themeColor="text1"/>
          <w:lang w:eastAsia="en-US"/>
        </w:rPr>
        <w:t xml:space="preserve">Socialinė kortelė – magnetinė atsiskaitomoji kortelė, pagaminta ir tvarkoma </w:t>
      </w:r>
      <w:r w:rsidR="008F1029" w:rsidRPr="00484A03">
        <w:rPr>
          <w:rFonts w:eastAsia="Calibri"/>
          <w:color w:val="000000" w:themeColor="text1"/>
          <w:lang w:eastAsia="en-US"/>
        </w:rPr>
        <w:t xml:space="preserve">Tiekėjo, </w:t>
      </w:r>
      <w:r w:rsidRPr="00484A03">
        <w:rPr>
          <w:rFonts w:eastAsia="Calibri"/>
          <w:color w:val="000000" w:themeColor="text1"/>
          <w:lang w:eastAsia="en-US"/>
        </w:rPr>
        <w:t>skirta Druskininkų savivaldybės administracijos skiriamoms socialinėms pašalpoms ir kitoms socialinėms išmokoms pervesti ir prekėms už pervestą sumą išduoti.</w:t>
      </w:r>
    </w:p>
    <w:p w14:paraId="08234789" w14:textId="77777777" w:rsidR="00CA5EBF" w:rsidRPr="00484A03" w:rsidRDefault="00507D15" w:rsidP="00CA5EBF">
      <w:pPr>
        <w:tabs>
          <w:tab w:val="num" w:pos="1134"/>
        </w:tabs>
        <w:ind w:firstLine="1296"/>
        <w:jc w:val="both"/>
        <w:rPr>
          <w:color w:val="000000" w:themeColor="text1"/>
        </w:rPr>
      </w:pPr>
      <w:r w:rsidRPr="00484A03">
        <w:rPr>
          <w:rFonts w:eastAsia="Trebuchet MS"/>
          <w:color w:val="000000" w:themeColor="text1"/>
        </w:rPr>
        <w:t>3.2. Socialinė kortelė turi būti daugkartinė. Joje esančią išmokos sumą turi būti galima panaudoti per keletą kartų.</w:t>
      </w:r>
    </w:p>
    <w:p w14:paraId="462BD62A" w14:textId="16EF6386" w:rsidR="00507D15" w:rsidRPr="00484A03" w:rsidRDefault="00507D15" w:rsidP="00CA5EBF">
      <w:pPr>
        <w:tabs>
          <w:tab w:val="num" w:pos="1134"/>
        </w:tabs>
        <w:ind w:firstLine="1296"/>
        <w:jc w:val="both"/>
        <w:rPr>
          <w:color w:val="000000" w:themeColor="text1"/>
        </w:rPr>
      </w:pPr>
      <w:r w:rsidRPr="00484A03">
        <w:rPr>
          <w:rFonts w:eastAsia="Calibri"/>
          <w:color w:val="000000" w:themeColor="text1"/>
          <w:lang w:eastAsia="en-US"/>
        </w:rPr>
        <w:t>3.</w:t>
      </w:r>
      <w:r w:rsidR="00E3460A" w:rsidRPr="00484A03">
        <w:rPr>
          <w:rFonts w:eastAsia="Calibri"/>
          <w:color w:val="000000" w:themeColor="text1"/>
          <w:lang w:eastAsia="en-US"/>
        </w:rPr>
        <w:t>3</w:t>
      </w:r>
      <w:r w:rsidRPr="00484A03">
        <w:rPr>
          <w:rFonts w:eastAsia="Calibri"/>
          <w:color w:val="000000" w:themeColor="text1"/>
          <w:lang w:eastAsia="en-US"/>
        </w:rPr>
        <w:t>. Socialinėje kortelėje turi būti nurodyta</w:t>
      </w:r>
      <w:r w:rsidRPr="00484A03">
        <w:rPr>
          <w:color w:val="000000" w:themeColor="text1"/>
        </w:rPr>
        <w:t xml:space="preserve"> Socialinės kortelės turėtojo vardas ir pavardė</w:t>
      </w:r>
      <w:r w:rsidR="00B97C09" w:rsidRPr="00484A03">
        <w:rPr>
          <w:color w:val="000000" w:themeColor="text1"/>
        </w:rPr>
        <w:t xml:space="preserve"> arba kitokie Tiekėjo sąraše nurodyti kortelės turėtoją identifikuojantys duomenys, kortelės turėtojo parašas parašo juostelėje, kortelės galiojimo terminas, numeris.</w:t>
      </w:r>
    </w:p>
    <w:p w14:paraId="527A52C1" w14:textId="4026B538" w:rsidR="00630557" w:rsidRPr="00484A03" w:rsidRDefault="00E3460A" w:rsidP="00630557">
      <w:pPr>
        <w:tabs>
          <w:tab w:val="num" w:pos="1134"/>
        </w:tabs>
        <w:ind w:firstLine="1276"/>
        <w:jc w:val="both"/>
        <w:rPr>
          <w:color w:val="000000" w:themeColor="text1"/>
        </w:rPr>
      </w:pPr>
      <w:r w:rsidRPr="00484A03">
        <w:rPr>
          <w:rFonts w:eastAsia="Calibri"/>
          <w:color w:val="000000" w:themeColor="text1"/>
          <w:lang w:eastAsia="en-US"/>
        </w:rPr>
        <w:t>3.</w:t>
      </w:r>
      <w:r w:rsidR="001D7722" w:rsidRPr="00484A03">
        <w:rPr>
          <w:rFonts w:eastAsia="Calibri"/>
          <w:color w:val="000000" w:themeColor="text1"/>
          <w:lang w:eastAsia="en-US"/>
        </w:rPr>
        <w:t>4</w:t>
      </w:r>
      <w:r w:rsidRPr="00484A03">
        <w:rPr>
          <w:rFonts w:eastAsia="Calibri"/>
          <w:color w:val="000000" w:themeColor="text1"/>
          <w:lang w:eastAsia="en-US"/>
        </w:rPr>
        <w:t xml:space="preserve">. </w:t>
      </w:r>
      <w:r w:rsidR="002A7221" w:rsidRPr="00484A03">
        <w:rPr>
          <w:rFonts w:eastAsia="Calibri"/>
          <w:color w:val="000000" w:themeColor="text1"/>
          <w:lang w:eastAsia="en-US"/>
        </w:rPr>
        <w:t xml:space="preserve">Socialinė kortelė yra išimtinai </w:t>
      </w:r>
      <w:r w:rsidR="008F1029" w:rsidRPr="00484A03">
        <w:rPr>
          <w:rFonts w:eastAsia="Calibri"/>
          <w:color w:val="000000" w:themeColor="text1"/>
          <w:lang w:eastAsia="en-US"/>
        </w:rPr>
        <w:t>Tiekėjo</w:t>
      </w:r>
      <w:r w:rsidR="002A7221" w:rsidRPr="00484A03">
        <w:rPr>
          <w:rFonts w:eastAsia="Calibri"/>
          <w:color w:val="000000" w:themeColor="text1"/>
          <w:lang w:eastAsia="en-US"/>
        </w:rPr>
        <w:t xml:space="preserve"> nuosavybė. Socialinė kortelė nėra bankinio tipo kortelė, jai nėra taikomi banko išduodamas korteles reglamentuojantys teisės aktai.</w:t>
      </w:r>
    </w:p>
    <w:p w14:paraId="46E952BA" w14:textId="1701745E" w:rsidR="00954092" w:rsidRPr="00484A03" w:rsidRDefault="00954092" w:rsidP="00630557">
      <w:pPr>
        <w:tabs>
          <w:tab w:val="num" w:pos="1134"/>
        </w:tabs>
        <w:ind w:firstLine="1276"/>
        <w:jc w:val="both"/>
        <w:rPr>
          <w:color w:val="000000" w:themeColor="text1"/>
        </w:rPr>
      </w:pPr>
      <w:r w:rsidRPr="00484A03">
        <w:rPr>
          <w:color w:val="000000" w:themeColor="text1"/>
        </w:rPr>
        <w:t>3.</w:t>
      </w:r>
      <w:r w:rsidR="001D7722" w:rsidRPr="00484A03">
        <w:rPr>
          <w:color w:val="000000" w:themeColor="text1"/>
        </w:rPr>
        <w:t>5</w:t>
      </w:r>
      <w:r w:rsidRPr="00484A03">
        <w:rPr>
          <w:color w:val="000000" w:themeColor="text1"/>
        </w:rPr>
        <w:t xml:space="preserve">. Socialine kortele turi būti galima įsigyti visuose </w:t>
      </w:r>
      <w:r w:rsidR="008F1029" w:rsidRPr="00484A03">
        <w:rPr>
          <w:rFonts w:eastAsia="Calibri"/>
          <w:color w:val="000000" w:themeColor="text1"/>
          <w:lang w:eastAsia="en-US"/>
        </w:rPr>
        <w:t>Tiekėjo</w:t>
      </w:r>
      <w:r w:rsidRPr="00484A03">
        <w:rPr>
          <w:color w:val="000000" w:themeColor="text1"/>
        </w:rPr>
        <w:t xml:space="preserve"> prekybos tinklo prekybos centruose parduodamas prekes. </w:t>
      </w:r>
    </w:p>
    <w:p w14:paraId="41EE0223" w14:textId="1F91815D" w:rsidR="00954092" w:rsidRPr="00484A03" w:rsidRDefault="00954092" w:rsidP="002A7221">
      <w:pPr>
        <w:ind w:firstLine="1276"/>
        <w:jc w:val="both"/>
        <w:rPr>
          <w:rFonts w:eastAsia="Calibri"/>
          <w:color w:val="000000" w:themeColor="text1"/>
          <w:lang w:eastAsia="en-US"/>
        </w:rPr>
      </w:pPr>
      <w:r w:rsidRPr="00484A03">
        <w:rPr>
          <w:color w:val="000000" w:themeColor="text1"/>
        </w:rPr>
        <w:t>3.</w:t>
      </w:r>
      <w:r w:rsidR="001D7722" w:rsidRPr="00484A03">
        <w:rPr>
          <w:color w:val="000000" w:themeColor="text1"/>
        </w:rPr>
        <w:t>6</w:t>
      </w:r>
      <w:r w:rsidRPr="00484A03">
        <w:rPr>
          <w:color w:val="000000" w:themeColor="text1"/>
        </w:rPr>
        <w:t>. Socialine kortele neturi būti galimybės atsiskaityti už tabaką ir jo gaminius, loterijos bilietus bei alkoholinius gėrimus.</w:t>
      </w:r>
    </w:p>
    <w:p w14:paraId="7DF1D9EB" w14:textId="5FA1B748" w:rsidR="004A5858" w:rsidRPr="00484A03" w:rsidRDefault="004A5858" w:rsidP="004A5858">
      <w:pPr>
        <w:tabs>
          <w:tab w:val="num" w:pos="1134"/>
        </w:tabs>
        <w:ind w:firstLine="1276"/>
        <w:jc w:val="both"/>
        <w:rPr>
          <w:color w:val="000000" w:themeColor="text1"/>
        </w:rPr>
      </w:pPr>
      <w:r w:rsidRPr="00484A03">
        <w:rPr>
          <w:color w:val="000000" w:themeColor="text1"/>
        </w:rPr>
        <w:tab/>
        <w:t>3.</w:t>
      </w:r>
      <w:r w:rsidR="001D7722" w:rsidRPr="00484A03">
        <w:rPr>
          <w:color w:val="000000" w:themeColor="text1"/>
        </w:rPr>
        <w:t>7</w:t>
      </w:r>
      <w:r w:rsidRPr="00484A03">
        <w:rPr>
          <w:color w:val="000000" w:themeColor="text1"/>
        </w:rPr>
        <w:t>. Socialinės kortelės turėtojui turi galioti visos tuo metu vykstančios akcijos ir nuolaidos.</w:t>
      </w:r>
    </w:p>
    <w:p w14:paraId="464EB8F9" w14:textId="7AD20E7E" w:rsidR="004A5858" w:rsidRPr="00484A03" w:rsidRDefault="004A5858" w:rsidP="004A5858">
      <w:pPr>
        <w:tabs>
          <w:tab w:val="num" w:pos="1134"/>
        </w:tabs>
        <w:ind w:firstLine="1276"/>
        <w:jc w:val="both"/>
        <w:rPr>
          <w:color w:val="000000" w:themeColor="text1"/>
        </w:rPr>
      </w:pPr>
      <w:r w:rsidRPr="00484A03">
        <w:rPr>
          <w:color w:val="000000" w:themeColor="text1"/>
        </w:rPr>
        <w:t>3.</w:t>
      </w:r>
      <w:r w:rsidR="001D7722" w:rsidRPr="00484A03">
        <w:rPr>
          <w:color w:val="000000" w:themeColor="text1"/>
        </w:rPr>
        <w:t>8</w:t>
      </w:r>
      <w:r w:rsidRPr="00484A03">
        <w:rPr>
          <w:color w:val="000000" w:themeColor="text1"/>
        </w:rPr>
        <w:t>. Socialinės kortelės turėtojui turi būti sudaryta galimybė nepanaudotos išmokos sumos likutį pasitikrinti kasoje arba kasos kvite.</w:t>
      </w:r>
    </w:p>
    <w:p w14:paraId="2896A9FF" w14:textId="34A90A87" w:rsidR="00954092" w:rsidRPr="00484A03" w:rsidRDefault="00954092" w:rsidP="00954092">
      <w:pPr>
        <w:tabs>
          <w:tab w:val="num" w:pos="1134"/>
        </w:tabs>
        <w:ind w:firstLine="1276"/>
        <w:jc w:val="both"/>
        <w:rPr>
          <w:color w:val="000000" w:themeColor="text1"/>
        </w:rPr>
      </w:pPr>
      <w:r w:rsidRPr="00484A03">
        <w:rPr>
          <w:color w:val="000000" w:themeColor="text1"/>
        </w:rPr>
        <w:t>3.</w:t>
      </w:r>
      <w:r w:rsidR="001D7722" w:rsidRPr="00484A03">
        <w:rPr>
          <w:color w:val="000000" w:themeColor="text1"/>
        </w:rPr>
        <w:t>9</w:t>
      </w:r>
      <w:r w:rsidRPr="00484A03">
        <w:rPr>
          <w:color w:val="000000" w:themeColor="text1"/>
        </w:rPr>
        <w:t>. Socialinė kortelė turi būti pagaminama ir išduodama nemokamai. Socialinei kortelei neturi būti taikomas papildomas aptarnavimo mokestis.</w:t>
      </w:r>
    </w:p>
    <w:p w14:paraId="5C112AAC" w14:textId="76D63558" w:rsidR="00954092" w:rsidRPr="00484A03" w:rsidRDefault="00954092" w:rsidP="00954092">
      <w:pPr>
        <w:tabs>
          <w:tab w:val="num" w:pos="1134"/>
        </w:tabs>
        <w:ind w:firstLine="1276"/>
        <w:jc w:val="both"/>
        <w:rPr>
          <w:color w:val="000000" w:themeColor="text1"/>
        </w:rPr>
      </w:pPr>
      <w:r w:rsidRPr="00484A03">
        <w:rPr>
          <w:color w:val="000000" w:themeColor="text1"/>
        </w:rPr>
        <w:t>3.1</w:t>
      </w:r>
      <w:r w:rsidR="001D7722" w:rsidRPr="00484A03">
        <w:rPr>
          <w:color w:val="000000" w:themeColor="text1"/>
        </w:rPr>
        <w:t>0</w:t>
      </w:r>
      <w:r w:rsidRPr="00484A03">
        <w:rPr>
          <w:color w:val="000000" w:themeColor="text1"/>
        </w:rPr>
        <w:t>. Socialinės kortelės praradimo atveju turi būti nemokamai išduodama nauja Socialinė kortelė, į ją perkeliant likusią išmokos sumą.</w:t>
      </w:r>
    </w:p>
    <w:p w14:paraId="6E90E9A5" w14:textId="5438800B" w:rsidR="00954092" w:rsidRPr="00484A03" w:rsidRDefault="00954092" w:rsidP="00954092">
      <w:pPr>
        <w:tabs>
          <w:tab w:val="num" w:pos="1134"/>
        </w:tabs>
        <w:ind w:firstLine="1276"/>
        <w:jc w:val="both"/>
        <w:rPr>
          <w:color w:val="000000" w:themeColor="text1"/>
        </w:rPr>
      </w:pPr>
      <w:r w:rsidRPr="00484A03">
        <w:rPr>
          <w:color w:val="000000" w:themeColor="text1"/>
        </w:rPr>
        <w:t>3.1</w:t>
      </w:r>
      <w:r w:rsidR="001D7722" w:rsidRPr="00484A03">
        <w:rPr>
          <w:color w:val="000000" w:themeColor="text1"/>
        </w:rPr>
        <w:t>1</w:t>
      </w:r>
      <w:r w:rsidRPr="00484A03">
        <w:rPr>
          <w:color w:val="000000" w:themeColor="text1"/>
        </w:rPr>
        <w:t>.  Socialinėje kortelėje esanti išmokos suma į grynuosius pinigus nekeičiama.</w:t>
      </w:r>
    </w:p>
    <w:p w14:paraId="69066214" w14:textId="6C9AACC0" w:rsidR="00954092" w:rsidRPr="00484A03" w:rsidRDefault="00954092" w:rsidP="00954092">
      <w:pPr>
        <w:tabs>
          <w:tab w:val="num" w:pos="1134"/>
        </w:tabs>
        <w:ind w:firstLine="1276"/>
        <w:jc w:val="both"/>
        <w:rPr>
          <w:color w:val="000000" w:themeColor="text1"/>
        </w:rPr>
      </w:pPr>
      <w:r w:rsidRPr="00484A03">
        <w:rPr>
          <w:color w:val="000000" w:themeColor="text1"/>
        </w:rPr>
        <w:t>3.1</w:t>
      </w:r>
      <w:r w:rsidR="001D7722" w:rsidRPr="00484A03">
        <w:rPr>
          <w:color w:val="000000" w:themeColor="text1"/>
        </w:rPr>
        <w:t>2</w:t>
      </w:r>
      <w:r w:rsidRPr="00484A03">
        <w:rPr>
          <w:color w:val="000000" w:themeColor="text1"/>
        </w:rPr>
        <w:t>. Prekių grąžinimo atveju Socialinės kortelės turėtojui nėra grąžinami grynieji pinigai. Grąžintina suma perkeliama į tą pačią Socialinę kortelę.</w:t>
      </w:r>
    </w:p>
    <w:p w14:paraId="41E8FB7F" w14:textId="0DA6689C" w:rsidR="00C36815" w:rsidRPr="00484A03" w:rsidRDefault="00C36815" w:rsidP="00C36815">
      <w:pPr>
        <w:tabs>
          <w:tab w:val="num" w:pos="1134"/>
        </w:tabs>
        <w:ind w:firstLine="1276"/>
        <w:jc w:val="both"/>
        <w:rPr>
          <w:color w:val="000000" w:themeColor="text1"/>
        </w:rPr>
      </w:pPr>
      <w:r w:rsidRPr="00484A03">
        <w:rPr>
          <w:color w:val="000000" w:themeColor="text1"/>
        </w:rPr>
        <w:t>3.</w:t>
      </w:r>
      <w:r w:rsidR="001D7722" w:rsidRPr="00484A03">
        <w:rPr>
          <w:color w:val="000000" w:themeColor="text1"/>
        </w:rPr>
        <w:t>13</w:t>
      </w:r>
      <w:r w:rsidRPr="00484A03">
        <w:rPr>
          <w:color w:val="000000" w:themeColor="text1"/>
        </w:rPr>
        <w:t xml:space="preserve">. </w:t>
      </w:r>
      <w:r w:rsidR="008F1029" w:rsidRPr="00484A03">
        <w:rPr>
          <w:rFonts w:eastAsia="Calibri"/>
          <w:color w:val="000000" w:themeColor="text1"/>
          <w:lang w:eastAsia="en-US"/>
        </w:rPr>
        <w:t>Tiekėjas</w:t>
      </w:r>
      <w:r w:rsidRPr="00484A03">
        <w:rPr>
          <w:color w:val="000000" w:themeColor="text1"/>
        </w:rPr>
        <w:t xml:space="preserve"> turi pagaminti Socialines korteles Pirkėjo pateiktame sąraše nurodytiems Socialinės kortelės turėtojams ne vėliau kaip per 5 (penkias) darbo dienas nuo sąrašo gavimo dienos</w:t>
      </w:r>
      <w:r w:rsidR="00D65970" w:rsidRPr="00484A03">
        <w:rPr>
          <w:color w:val="000000" w:themeColor="text1"/>
        </w:rPr>
        <w:t xml:space="preserve">. Pagamintas korteles pristatyti Vilniaus al. 18, </w:t>
      </w:r>
      <w:r w:rsidR="004B6801" w:rsidRPr="00484A03">
        <w:rPr>
          <w:color w:val="000000" w:themeColor="text1"/>
        </w:rPr>
        <w:t xml:space="preserve">LT- </w:t>
      </w:r>
      <w:r w:rsidR="00DC2989" w:rsidRPr="00484A03">
        <w:rPr>
          <w:color w:val="000000" w:themeColor="text1"/>
        </w:rPr>
        <w:t>66119 Druskininkai.</w:t>
      </w:r>
      <w:r w:rsidR="00A014AC" w:rsidRPr="00484A03">
        <w:rPr>
          <w:color w:val="000000" w:themeColor="text1"/>
        </w:rPr>
        <w:t xml:space="preserve"> </w:t>
      </w:r>
    </w:p>
    <w:p w14:paraId="2205219D" w14:textId="72F5B7DC" w:rsidR="00C36815" w:rsidRPr="00484A03" w:rsidRDefault="00C36815" w:rsidP="00C36815">
      <w:pPr>
        <w:tabs>
          <w:tab w:val="num" w:pos="1134"/>
        </w:tabs>
        <w:ind w:firstLine="1276"/>
        <w:jc w:val="both"/>
        <w:rPr>
          <w:color w:val="000000" w:themeColor="text1"/>
        </w:rPr>
      </w:pPr>
      <w:r w:rsidRPr="00484A03">
        <w:rPr>
          <w:color w:val="000000" w:themeColor="text1"/>
        </w:rPr>
        <w:t>3.1</w:t>
      </w:r>
      <w:r w:rsidR="001D7722" w:rsidRPr="00484A03">
        <w:rPr>
          <w:color w:val="000000" w:themeColor="text1"/>
        </w:rPr>
        <w:t>4</w:t>
      </w:r>
      <w:r w:rsidRPr="00484A03">
        <w:rPr>
          <w:color w:val="000000" w:themeColor="text1"/>
        </w:rPr>
        <w:t xml:space="preserve">. Pirkėjas perveda paskirtas Socialinių kortelių turėtojams išmokas į </w:t>
      </w:r>
      <w:r w:rsidR="00816F73" w:rsidRPr="00484A03">
        <w:rPr>
          <w:rFonts w:eastAsia="Calibri"/>
          <w:color w:val="000000" w:themeColor="text1"/>
          <w:lang w:eastAsia="en-US"/>
        </w:rPr>
        <w:t>Tiekėjo</w:t>
      </w:r>
      <w:r w:rsidR="00816F73" w:rsidRPr="00484A03">
        <w:rPr>
          <w:color w:val="000000" w:themeColor="text1"/>
        </w:rPr>
        <w:t xml:space="preserve"> </w:t>
      </w:r>
      <w:r w:rsidRPr="00484A03">
        <w:rPr>
          <w:color w:val="000000" w:themeColor="text1"/>
        </w:rPr>
        <w:t xml:space="preserve">sąskaitą, </w:t>
      </w:r>
      <w:r w:rsidR="00816F73" w:rsidRPr="00484A03">
        <w:rPr>
          <w:rFonts w:eastAsia="Calibri"/>
          <w:color w:val="000000" w:themeColor="text1"/>
          <w:lang w:eastAsia="en-US"/>
        </w:rPr>
        <w:t>Tiekėjas</w:t>
      </w:r>
      <w:r w:rsidRPr="00484A03">
        <w:rPr>
          <w:color w:val="000000" w:themeColor="text1"/>
        </w:rPr>
        <w:t xml:space="preserve"> perveda Socialinių kortelių turėtojams paskirtas išmokas į Socialines korteles</w:t>
      </w:r>
      <w:r w:rsidR="0081550F" w:rsidRPr="00484A03">
        <w:rPr>
          <w:color w:val="000000" w:themeColor="text1"/>
        </w:rPr>
        <w:t xml:space="preserve"> per </w:t>
      </w:r>
      <w:r w:rsidR="00B2382B" w:rsidRPr="00484A03">
        <w:rPr>
          <w:color w:val="000000" w:themeColor="text1"/>
        </w:rPr>
        <w:t>1 (vieną)</w:t>
      </w:r>
      <w:r w:rsidR="0081550F" w:rsidRPr="00484A03">
        <w:rPr>
          <w:color w:val="000000" w:themeColor="text1"/>
        </w:rPr>
        <w:t xml:space="preserve"> darbo dieną</w:t>
      </w:r>
      <w:r w:rsidRPr="00484A03">
        <w:rPr>
          <w:color w:val="000000" w:themeColor="text1"/>
        </w:rPr>
        <w:t xml:space="preserve"> ir užtikrina, kad Socialinės kortelės turėtojas galėtų įsigyti prekes už į Socialinę kortelę pervestą jam paskirtos išmokos sumą.</w:t>
      </w:r>
      <w:r w:rsidR="00AD4B3F" w:rsidRPr="00484A03">
        <w:rPr>
          <w:color w:val="000000" w:themeColor="text1"/>
        </w:rPr>
        <w:t xml:space="preserve"> Pirkėjas pateikia sąrašus iki trijų kartų per mėnesį.</w:t>
      </w:r>
    </w:p>
    <w:p w14:paraId="3F9ED24C" w14:textId="49EE2FA3" w:rsidR="00020F56" w:rsidRPr="00484A03" w:rsidRDefault="00020F56" w:rsidP="00020F56">
      <w:pPr>
        <w:spacing w:line="259" w:lineRule="auto"/>
        <w:ind w:firstLine="1296"/>
        <w:jc w:val="both"/>
        <w:rPr>
          <w:rFonts w:eastAsia="Calibri"/>
          <w:color w:val="000000" w:themeColor="text1"/>
          <w:kern w:val="2"/>
          <w:lang w:eastAsia="en-US"/>
          <w14:ligatures w14:val="standardContextual"/>
        </w:rPr>
      </w:pPr>
      <w:r w:rsidRPr="00484A03">
        <w:rPr>
          <w:rFonts w:eastAsia="Calibri"/>
          <w:color w:val="000000" w:themeColor="text1"/>
          <w:kern w:val="2"/>
          <w:lang w:eastAsia="en-US"/>
          <w14:ligatures w14:val="standardContextual"/>
        </w:rPr>
        <w:t xml:space="preserve">3.15. Atsiskaitant </w:t>
      </w:r>
      <w:r w:rsidR="00D450DF" w:rsidRPr="00484A03">
        <w:rPr>
          <w:rFonts w:eastAsia="Calibri"/>
          <w:color w:val="000000" w:themeColor="text1"/>
          <w:kern w:val="2"/>
          <w:lang w:eastAsia="en-US"/>
          <w14:ligatures w14:val="standardContextual"/>
        </w:rPr>
        <w:t>S</w:t>
      </w:r>
      <w:r w:rsidRPr="00484A03">
        <w:rPr>
          <w:rFonts w:eastAsia="Calibri"/>
          <w:color w:val="000000" w:themeColor="text1"/>
          <w:kern w:val="2"/>
          <w:lang w:eastAsia="en-US"/>
          <w14:ligatures w14:val="standardContextual"/>
        </w:rPr>
        <w:t>ocialine mokėjimo kortele, prekių kaina yra nustatoma pagal tos dienos, kada jos perkamos, kainas, nustatytas teikėjo prekybos centre, kurioje jos perkamos, pritaikant pasiūlytą nuolaidą.</w:t>
      </w:r>
    </w:p>
    <w:p w14:paraId="4AF687E6" w14:textId="69A1CAD8" w:rsidR="00020F56" w:rsidRPr="00484A03" w:rsidRDefault="00020F56" w:rsidP="00020F56">
      <w:pPr>
        <w:ind w:firstLine="1259"/>
        <w:jc w:val="both"/>
        <w:rPr>
          <w:color w:val="000000" w:themeColor="text1"/>
        </w:rPr>
      </w:pPr>
      <w:r w:rsidRPr="00484A03">
        <w:rPr>
          <w:rFonts w:eastAsia="Calibri"/>
          <w:color w:val="000000" w:themeColor="text1"/>
          <w:kern w:val="2"/>
          <w:lang w:eastAsia="en-US"/>
          <w14:ligatures w14:val="standardContextual"/>
        </w:rPr>
        <w:t xml:space="preserve">3.16. </w:t>
      </w:r>
      <w:r w:rsidRPr="00484A03">
        <w:rPr>
          <w:color w:val="000000" w:themeColor="text1"/>
        </w:rPr>
        <w:t xml:space="preserve">Tiekėjas </w:t>
      </w:r>
      <w:r w:rsidR="00D450DF" w:rsidRPr="00484A03">
        <w:rPr>
          <w:color w:val="000000" w:themeColor="text1"/>
        </w:rPr>
        <w:t>S</w:t>
      </w:r>
      <w:r w:rsidRPr="00484A03">
        <w:rPr>
          <w:color w:val="000000" w:themeColor="text1"/>
        </w:rPr>
        <w:t>ocialinių kortelių turėtojams turės suteikti tokią pačią nuolaidą (proc.) kiekvienai perkamai prekei, kokią nurodys savo pateiktame pasiūlyme.</w:t>
      </w:r>
    </w:p>
    <w:p w14:paraId="33C62510" w14:textId="42FE543E" w:rsidR="00215FA4" w:rsidRPr="00484A03" w:rsidRDefault="00D450DF" w:rsidP="00D450DF">
      <w:pPr>
        <w:ind w:firstLine="1259"/>
        <w:jc w:val="both"/>
        <w:rPr>
          <w:color w:val="000000" w:themeColor="text1"/>
        </w:rPr>
      </w:pPr>
      <w:r w:rsidRPr="00484A03">
        <w:rPr>
          <w:rFonts w:eastAsia="Calibri"/>
          <w:color w:val="000000" w:themeColor="text1"/>
          <w:kern w:val="2"/>
          <w:lang w:eastAsia="en-US"/>
          <w14:ligatures w14:val="standardContextual"/>
        </w:rPr>
        <w:lastRenderedPageBreak/>
        <w:t xml:space="preserve">3.17. </w:t>
      </w:r>
      <w:r w:rsidRPr="00484A03">
        <w:rPr>
          <w:color w:val="000000" w:themeColor="text1"/>
        </w:rPr>
        <w:t>Tiekėjas</w:t>
      </w:r>
      <w:r w:rsidR="00215FA4" w:rsidRPr="00484A03">
        <w:rPr>
          <w:color w:val="000000" w:themeColor="text1"/>
        </w:rPr>
        <w:t xml:space="preserve">, </w:t>
      </w:r>
      <w:r w:rsidR="00727480" w:rsidRPr="00484A03">
        <w:rPr>
          <w:color w:val="000000" w:themeColor="text1"/>
        </w:rPr>
        <w:t xml:space="preserve">pirkėjui paprašius, pateikia įsigytų prekių išklotinę pagal nurodytą </w:t>
      </w:r>
      <w:r w:rsidR="00F00C52" w:rsidRPr="00484A03">
        <w:rPr>
          <w:color w:val="000000" w:themeColor="text1"/>
        </w:rPr>
        <w:t>Socialinę mokėjimo kortelę.</w:t>
      </w:r>
    </w:p>
    <w:p w14:paraId="36FCC771" w14:textId="73B9E350" w:rsidR="00840537" w:rsidRPr="00484A03" w:rsidRDefault="00A41B27" w:rsidP="00840537">
      <w:pPr>
        <w:ind w:firstLine="1259"/>
        <w:jc w:val="both"/>
        <w:rPr>
          <w:b/>
          <w:bCs/>
          <w:i/>
          <w:color w:val="000000" w:themeColor="text1"/>
          <w:lang w:eastAsia="en-US"/>
        </w:rPr>
      </w:pPr>
      <w:r w:rsidRPr="00484A03">
        <w:rPr>
          <w:color w:val="000000" w:themeColor="text1"/>
          <w:lang w:eastAsia="en-US"/>
        </w:rPr>
        <w:t>3</w:t>
      </w:r>
      <w:r w:rsidR="0055251A" w:rsidRPr="00484A03">
        <w:rPr>
          <w:color w:val="000000" w:themeColor="text1"/>
          <w:lang w:eastAsia="en-US"/>
        </w:rPr>
        <w:t>.1</w:t>
      </w:r>
      <w:r w:rsidR="00514C72" w:rsidRPr="00484A03">
        <w:rPr>
          <w:color w:val="000000" w:themeColor="text1"/>
          <w:lang w:eastAsia="en-US"/>
        </w:rPr>
        <w:t>8</w:t>
      </w:r>
      <w:r w:rsidR="0055251A" w:rsidRPr="00484A03">
        <w:rPr>
          <w:color w:val="000000" w:themeColor="text1"/>
          <w:lang w:eastAsia="en-US"/>
        </w:rPr>
        <w:t xml:space="preserve">. </w:t>
      </w:r>
      <w:r w:rsidR="00840537" w:rsidRPr="00484A03">
        <w:rPr>
          <w:color w:val="000000" w:themeColor="text1"/>
          <w:lang w:eastAsia="en-US"/>
        </w:rPr>
        <w:t>Per 1 (vieną) mėnesį į socialines korteles bus pervedama apie 1</w:t>
      </w:r>
      <w:r w:rsidR="00B50315" w:rsidRPr="00484A03">
        <w:rPr>
          <w:color w:val="000000" w:themeColor="text1"/>
          <w:lang w:eastAsia="en-US"/>
        </w:rPr>
        <w:t>1</w:t>
      </w:r>
      <w:r w:rsidR="00F179D9" w:rsidRPr="00484A03">
        <w:rPr>
          <w:color w:val="000000" w:themeColor="text1"/>
          <w:lang w:eastAsia="en-US"/>
        </w:rPr>
        <w:t xml:space="preserve"> </w:t>
      </w:r>
      <w:r w:rsidR="00840537" w:rsidRPr="00484A03">
        <w:rPr>
          <w:color w:val="000000" w:themeColor="text1"/>
          <w:lang w:eastAsia="en-US"/>
        </w:rPr>
        <w:t>000,00 Eur, per 36 (trisdešimt šešis) mėnesius apie 3</w:t>
      </w:r>
      <w:r w:rsidR="00B50315" w:rsidRPr="00484A03">
        <w:rPr>
          <w:color w:val="000000" w:themeColor="text1"/>
          <w:lang w:eastAsia="en-US"/>
        </w:rPr>
        <w:t>96</w:t>
      </w:r>
      <w:r w:rsidR="00840537" w:rsidRPr="00484A03">
        <w:rPr>
          <w:color w:val="000000" w:themeColor="text1"/>
          <w:lang w:eastAsia="en-US"/>
        </w:rPr>
        <w:t xml:space="preserve"> 000,00 Eur. Per 36 (trisdešimt šešis) mėnesius numatomas socialinių kortelių kiekis apie 110 vnt. Socialinių kortelių skaičius gali didėti arba mažėti iki 20 procentų.</w:t>
      </w:r>
    </w:p>
    <w:p w14:paraId="130FCC43" w14:textId="2FE2C961" w:rsidR="00BA2475" w:rsidRPr="00484A03" w:rsidRDefault="001D4B6D" w:rsidP="004746A1">
      <w:pPr>
        <w:shd w:val="clear" w:color="auto" w:fill="FFFFFF"/>
        <w:tabs>
          <w:tab w:val="left" w:pos="0"/>
        </w:tabs>
        <w:ind w:firstLine="1276"/>
        <w:jc w:val="both"/>
        <w:rPr>
          <w:color w:val="000000" w:themeColor="text1"/>
        </w:rPr>
      </w:pPr>
      <w:r w:rsidRPr="00484A03">
        <w:rPr>
          <w:b/>
          <w:bCs/>
          <w:color w:val="000000" w:themeColor="text1"/>
        </w:rPr>
        <w:t>4</w:t>
      </w:r>
      <w:r w:rsidR="00383325" w:rsidRPr="00484A03">
        <w:rPr>
          <w:b/>
          <w:bCs/>
          <w:color w:val="000000" w:themeColor="text1"/>
        </w:rPr>
        <w:t xml:space="preserve">. </w:t>
      </w:r>
      <w:r w:rsidR="00495D9A" w:rsidRPr="00484A03">
        <w:rPr>
          <w:b/>
          <w:bCs/>
          <w:color w:val="000000" w:themeColor="text1"/>
        </w:rPr>
        <w:t>Reikalavimai paslaugų kokybei</w:t>
      </w:r>
      <w:r w:rsidR="004746A1" w:rsidRPr="00484A03">
        <w:rPr>
          <w:b/>
          <w:bCs/>
          <w:color w:val="000000" w:themeColor="text1"/>
        </w:rPr>
        <w:t>:</w:t>
      </w:r>
    </w:p>
    <w:p w14:paraId="2BFF5723" w14:textId="6210949E" w:rsidR="002D2CC4" w:rsidRPr="00484A03" w:rsidRDefault="001D4B6D" w:rsidP="00AE2ADC">
      <w:pPr>
        <w:ind w:firstLine="1260"/>
        <w:jc w:val="both"/>
        <w:rPr>
          <w:color w:val="000000" w:themeColor="text1"/>
        </w:rPr>
      </w:pPr>
      <w:r w:rsidRPr="00484A03">
        <w:rPr>
          <w:color w:val="000000" w:themeColor="text1"/>
        </w:rPr>
        <w:t>4</w:t>
      </w:r>
      <w:r w:rsidR="004746A1" w:rsidRPr="00484A03">
        <w:rPr>
          <w:color w:val="000000" w:themeColor="text1"/>
        </w:rPr>
        <w:t>.</w:t>
      </w:r>
      <w:r w:rsidR="00BA2475" w:rsidRPr="00484A03">
        <w:rPr>
          <w:color w:val="000000" w:themeColor="text1"/>
        </w:rPr>
        <w:t xml:space="preserve">1. Tiekėjas turi užtikrinti, kad </w:t>
      </w:r>
      <w:r w:rsidR="009C44FA" w:rsidRPr="00484A03">
        <w:rPr>
          <w:color w:val="000000" w:themeColor="text1"/>
        </w:rPr>
        <w:t>S</w:t>
      </w:r>
      <w:r w:rsidR="00BA2475" w:rsidRPr="00484A03">
        <w:rPr>
          <w:color w:val="000000" w:themeColor="text1"/>
        </w:rPr>
        <w:t>ocialinės kortelės turėtoj</w:t>
      </w:r>
      <w:r w:rsidR="00E12E8E" w:rsidRPr="00484A03">
        <w:rPr>
          <w:color w:val="000000" w:themeColor="text1"/>
        </w:rPr>
        <w:t>ui suteikiam</w:t>
      </w:r>
      <w:r w:rsidR="0001410A" w:rsidRPr="00484A03">
        <w:rPr>
          <w:color w:val="000000" w:themeColor="text1"/>
        </w:rPr>
        <w:t>a</w:t>
      </w:r>
      <w:r w:rsidR="00E12E8E" w:rsidRPr="00484A03">
        <w:rPr>
          <w:color w:val="000000" w:themeColor="text1"/>
        </w:rPr>
        <w:t xml:space="preserve"> teisė</w:t>
      </w:r>
      <w:r w:rsidR="00BA2475" w:rsidRPr="00484A03">
        <w:rPr>
          <w:color w:val="000000" w:themeColor="text1"/>
        </w:rPr>
        <w:t xml:space="preserve"> </w:t>
      </w:r>
      <w:r w:rsidR="00157FE5" w:rsidRPr="00484A03">
        <w:rPr>
          <w:color w:val="000000" w:themeColor="text1"/>
        </w:rPr>
        <w:t xml:space="preserve">įsigyti maisto produktų ir kitų būtinų prekių, </w:t>
      </w:r>
      <w:r w:rsidR="00576941" w:rsidRPr="00484A03">
        <w:rPr>
          <w:color w:val="000000" w:themeColor="text1"/>
        </w:rPr>
        <w:t xml:space="preserve">sumokėti mokesčius už komunalinius patarnavimus, </w:t>
      </w:r>
      <w:r w:rsidR="00157FE5" w:rsidRPr="00484A03">
        <w:rPr>
          <w:color w:val="000000" w:themeColor="text1"/>
        </w:rPr>
        <w:t>išskyrus alkoholinius gėrimus, tabako gaminius ir loterijos bilietus</w:t>
      </w:r>
      <w:r w:rsidR="00CE47D3" w:rsidRPr="00484A03">
        <w:rPr>
          <w:color w:val="000000" w:themeColor="text1"/>
        </w:rPr>
        <w:t>.</w:t>
      </w:r>
    </w:p>
    <w:p w14:paraId="1DAC15C8" w14:textId="0C486DDA" w:rsidR="009469F6" w:rsidRPr="00484A03" w:rsidRDefault="001D4B6D" w:rsidP="009469F6">
      <w:pPr>
        <w:autoSpaceDE w:val="0"/>
        <w:autoSpaceDN w:val="0"/>
        <w:adjustRightInd w:val="0"/>
        <w:ind w:firstLine="1260"/>
        <w:jc w:val="both"/>
        <w:rPr>
          <w:color w:val="000000" w:themeColor="text1"/>
        </w:rPr>
      </w:pPr>
      <w:r w:rsidRPr="00484A03">
        <w:rPr>
          <w:color w:val="000000" w:themeColor="text1"/>
        </w:rPr>
        <w:t>4</w:t>
      </w:r>
      <w:r w:rsidR="00ED0A8E" w:rsidRPr="00484A03">
        <w:rPr>
          <w:color w:val="000000" w:themeColor="text1"/>
        </w:rPr>
        <w:t>.</w:t>
      </w:r>
      <w:r w:rsidR="00BA2475" w:rsidRPr="00484A03">
        <w:rPr>
          <w:color w:val="000000" w:themeColor="text1"/>
        </w:rPr>
        <w:t xml:space="preserve">2. </w:t>
      </w:r>
      <w:r w:rsidR="002D2CC4" w:rsidRPr="00484A03">
        <w:rPr>
          <w:color w:val="000000" w:themeColor="text1"/>
        </w:rPr>
        <w:t>P</w:t>
      </w:r>
      <w:r w:rsidR="00725639" w:rsidRPr="00484A03">
        <w:rPr>
          <w:rStyle w:val="normaltextrun"/>
          <w:color w:val="000000" w:themeColor="text1"/>
          <w:shd w:val="clear" w:color="auto" w:fill="FFFFFF"/>
        </w:rPr>
        <w:t xml:space="preserve">arduodamos </w:t>
      </w:r>
      <w:r w:rsidR="00BA2475" w:rsidRPr="00484A03">
        <w:rPr>
          <w:color w:val="000000" w:themeColor="text1"/>
        </w:rPr>
        <w:t xml:space="preserve">prekės turi visais atžvilgiais atitikti </w:t>
      </w:r>
      <w:r w:rsidR="00860274" w:rsidRPr="00484A03">
        <w:rPr>
          <w:color w:val="000000" w:themeColor="text1"/>
        </w:rPr>
        <w:t>Pirkėjo</w:t>
      </w:r>
      <w:r w:rsidR="00BA2475" w:rsidRPr="00484A03">
        <w:rPr>
          <w:color w:val="000000" w:themeColor="text1"/>
        </w:rPr>
        <w:t xml:space="preserve"> numatytus tikslus. Prekės turi atitikti nacionalinius ir tarptautinius reikalavimus ir standartus, o jeigu atitinkami standartai nėra paminėti, – standartus, taikomus prekių kilmės šalyje. Visais atvejais kiekviena prekių partija turi atitikti Lietuvos įstatym</w:t>
      </w:r>
      <w:r w:rsidR="009469F6" w:rsidRPr="00484A03">
        <w:rPr>
          <w:color w:val="000000" w:themeColor="text1"/>
        </w:rPr>
        <w:t>u</w:t>
      </w:r>
      <w:r w:rsidR="00BA2475" w:rsidRPr="00484A03">
        <w:rPr>
          <w:color w:val="000000" w:themeColor="text1"/>
        </w:rPr>
        <w:t>s ir kit</w:t>
      </w:r>
      <w:r w:rsidR="009469F6" w:rsidRPr="00484A03">
        <w:rPr>
          <w:color w:val="000000" w:themeColor="text1"/>
        </w:rPr>
        <w:t>u</w:t>
      </w:r>
      <w:r w:rsidR="00BA2475" w:rsidRPr="00484A03">
        <w:rPr>
          <w:color w:val="000000" w:themeColor="text1"/>
        </w:rPr>
        <w:t>s teisės aktus, reglamentuojančius pirkimus, struktūros, priedų, darbo, priešgaisrinės apsaugos ir kitus panašius reikalavimus</w:t>
      </w:r>
      <w:r w:rsidR="009469F6" w:rsidRPr="00484A03">
        <w:rPr>
          <w:color w:val="000000" w:themeColor="text1"/>
        </w:rPr>
        <w:t>.</w:t>
      </w:r>
    </w:p>
    <w:p w14:paraId="48AB0622" w14:textId="280046BE" w:rsidR="00FC3963" w:rsidRPr="00484A03" w:rsidRDefault="001D4B6D" w:rsidP="007232C2">
      <w:pPr>
        <w:autoSpaceDE w:val="0"/>
        <w:autoSpaceDN w:val="0"/>
        <w:adjustRightInd w:val="0"/>
        <w:ind w:firstLine="1260"/>
        <w:jc w:val="both"/>
        <w:rPr>
          <w:rFonts w:eastAsiaTheme="minorEastAsia"/>
          <w:color w:val="000000" w:themeColor="text1"/>
        </w:rPr>
      </w:pPr>
      <w:r w:rsidRPr="00484A03">
        <w:rPr>
          <w:b/>
          <w:color w:val="000000" w:themeColor="text1"/>
        </w:rPr>
        <w:t>5</w:t>
      </w:r>
      <w:r w:rsidR="00383325" w:rsidRPr="00484A03">
        <w:rPr>
          <w:b/>
          <w:color w:val="000000" w:themeColor="text1"/>
        </w:rPr>
        <w:t xml:space="preserve">. </w:t>
      </w:r>
      <w:r w:rsidR="00495D9A" w:rsidRPr="00484A03">
        <w:rPr>
          <w:b/>
          <w:iCs/>
          <w:color w:val="000000" w:themeColor="text1"/>
        </w:rPr>
        <w:t>Paslaugos teikimo terminas</w:t>
      </w:r>
      <w:r w:rsidR="00236459" w:rsidRPr="00484A03">
        <w:rPr>
          <w:b/>
          <w:iCs/>
          <w:color w:val="000000" w:themeColor="text1"/>
        </w:rPr>
        <w:t xml:space="preserve">. </w:t>
      </w:r>
      <w:r w:rsidR="00FC3963" w:rsidRPr="00484A03">
        <w:rPr>
          <w:rFonts w:eastAsiaTheme="minorEastAsia"/>
          <w:color w:val="000000" w:themeColor="text1"/>
        </w:rPr>
        <w:t>Paslaugos turės būti teikiamos</w:t>
      </w:r>
      <w:r w:rsidR="00FC3963" w:rsidRPr="00484A03">
        <w:rPr>
          <w:rFonts w:eastAsiaTheme="minorEastAsia"/>
          <w:b/>
          <w:bCs/>
          <w:color w:val="000000" w:themeColor="text1"/>
        </w:rPr>
        <w:t xml:space="preserve"> </w:t>
      </w:r>
      <w:r w:rsidR="00FC3963" w:rsidRPr="00484A03">
        <w:rPr>
          <w:rFonts w:eastAsiaTheme="minorEastAsia"/>
          <w:color w:val="000000" w:themeColor="text1"/>
        </w:rPr>
        <w:t xml:space="preserve">12 mėnesių nuo sutarties įsigaliojimo dienos. Paslaugos teikimo laikotarpis gali būti automatiškai pratęsiamas </w:t>
      </w:r>
      <w:r w:rsidR="00FC3963" w:rsidRPr="00484A03">
        <w:rPr>
          <w:bCs/>
          <w:iCs/>
          <w:color w:val="000000" w:themeColor="text1"/>
        </w:rPr>
        <w:t xml:space="preserve">ne daugiau kaip 2 (du) kartus ne ilgesniam kaip po 12 (dvylika) mėnesių laikotarpiui, </w:t>
      </w:r>
      <w:r w:rsidR="00FC3963" w:rsidRPr="00484A03">
        <w:rPr>
          <w:rFonts w:eastAsiaTheme="minorEastAsia"/>
          <w:color w:val="000000" w:themeColor="text1"/>
        </w:rPr>
        <w:t xml:space="preserve">jeigu nei </w:t>
      </w:r>
      <w:r w:rsidR="007232C2" w:rsidRPr="00484A03">
        <w:rPr>
          <w:color w:val="000000" w:themeColor="text1"/>
        </w:rPr>
        <w:t>Pirkėjas</w:t>
      </w:r>
      <w:r w:rsidR="00FC3963" w:rsidRPr="00484A03">
        <w:rPr>
          <w:rFonts w:eastAsiaTheme="minorEastAsia"/>
          <w:color w:val="000000" w:themeColor="text1"/>
        </w:rPr>
        <w:t>, nei Tiekėjas iki paslaugos teikimo laikotarpio pabaigos likus ne mažiau kaip 30 dienų raštu nepraneša apie paslaugų teikimo pasibaigimą. Paslaugų teikimo terminas kartu su pratęsimais negali būti ilgesnis kaip 36 (trisdešimt šeši ) mėnesiai nuo paslaugų teikimo pradžios.</w:t>
      </w:r>
    </w:p>
    <w:p w14:paraId="15128192" w14:textId="04EADC06" w:rsidR="009270EF" w:rsidRPr="00484A03" w:rsidRDefault="00020F56" w:rsidP="00221CD5">
      <w:pPr>
        <w:autoSpaceDE w:val="0"/>
        <w:autoSpaceDN w:val="0"/>
        <w:adjustRightInd w:val="0"/>
        <w:ind w:firstLine="1260"/>
        <w:jc w:val="both"/>
        <w:rPr>
          <w:rFonts w:eastAsiaTheme="minorEastAsia"/>
          <w:b/>
          <w:bCs/>
          <w:color w:val="000000" w:themeColor="text1"/>
        </w:rPr>
      </w:pPr>
      <w:r w:rsidRPr="00484A03">
        <w:rPr>
          <w:rFonts w:eastAsiaTheme="minorEastAsia"/>
          <w:b/>
          <w:bCs/>
          <w:color w:val="000000" w:themeColor="text1"/>
        </w:rPr>
        <w:t>6</w:t>
      </w:r>
      <w:r w:rsidR="009270EF" w:rsidRPr="00484A03">
        <w:rPr>
          <w:rFonts w:eastAsiaTheme="minorEastAsia"/>
          <w:b/>
          <w:bCs/>
          <w:color w:val="000000" w:themeColor="text1"/>
        </w:rPr>
        <w:t>. Kiti reikalavimai:</w:t>
      </w:r>
    </w:p>
    <w:p w14:paraId="1EFD4B16" w14:textId="4BF949B5" w:rsidR="00811FDE" w:rsidRPr="00484A03" w:rsidRDefault="00020F56" w:rsidP="007232C2">
      <w:pPr>
        <w:autoSpaceDE w:val="0"/>
        <w:autoSpaceDN w:val="0"/>
        <w:adjustRightInd w:val="0"/>
        <w:ind w:firstLine="1260"/>
        <w:jc w:val="both"/>
        <w:rPr>
          <w:rFonts w:eastAsiaTheme="minorEastAsia"/>
          <w:color w:val="000000" w:themeColor="text1"/>
        </w:rPr>
      </w:pPr>
      <w:r w:rsidRPr="00484A03">
        <w:rPr>
          <w:rFonts w:eastAsiaTheme="minorEastAsia"/>
          <w:color w:val="000000" w:themeColor="text1"/>
        </w:rPr>
        <w:t>6</w:t>
      </w:r>
      <w:r w:rsidR="00811FDE" w:rsidRPr="00484A03">
        <w:rPr>
          <w:rFonts w:eastAsiaTheme="minorEastAsia"/>
          <w:color w:val="000000" w:themeColor="text1"/>
        </w:rPr>
        <w:t xml:space="preserve">.1 </w:t>
      </w:r>
      <w:r w:rsidR="00811FDE" w:rsidRPr="00484A03">
        <w:rPr>
          <w:rFonts w:eastAsia="Calibri"/>
          <w:color w:val="000000" w:themeColor="text1"/>
          <w:lang w:eastAsia="en-US"/>
        </w:rPr>
        <w:t xml:space="preserve">Tiekėjas </w:t>
      </w:r>
      <w:r w:rsidR="00811FDE" w:rsidRPr="00484A03">
        <w:rPr>
          <w:color w:val="000000" w:themeColor="text1"/>
          <w:lang w:eastAsia="en-US"/>
        </w:rPr>
        <w:t xml:space="preserve">Druskininkų savivaldybėje turi </w:t>
      </w:r>
      <w:r w:rsidR="00486B80" w:rsidRPr="00484A03">
        <w:rPr>
          <w:color w:val="000000" w:themeColor="text1"/>
          <w:lang w:eastAsia="en-US"/>
        </w:rPr>
        <w:t xml:space="preserve">ne mažiau kaip </w:t>
      </w:r>
      <w:r w:rsidR="00F73BD1" w:rsidRPr="00484A03">
        <w:rPr>
          <w:color w:val="000000" w:themeColor="text1"/>
          <w:lang w:eastAsia="en-US"/>
        </w:rPr>
        <w:t>1 (</w:t>
      </w:r>
      <w:r w:rsidR="00DC4461" w:rsidRPr="00484A03">
        <w:rPr>
          <w:color w:val="000000" w:themeColor="text1"/>
          <w:lang w:eastAsia="en-US"/>
        </w:rPr>
        <w:t>vieną</w:t>
      </w:r>
      <w:r w:rsidR="00F73BD1" w:rsidRPr="00484A03">
        <w:rPr>
          <w:color w:val="000000" w:themeColor="text1"/>
          <w:lang w:eastAsia="en-US"/>
        </w:rPr>
        <w:t>)</w:t>
      </w:r>
      <w:r w:rsidR="00486B80" w:rsidRPr="00484A03">
        <w:rPr>
          <w:color w:val="000000" w:themeColor="text1"/>
          <w:lang w:eastAsia="en-US"/>
        </w:rPr>
        <w:t xml:space="preserve"> prekybos centrą</w:t>
      </w:r>
      <w:r w:rsidR="00DC4461" w:rsidRPr="00484A03">
        <w:rPr>
          <w:color w:val="000000" w:themeColor="text1"/>
          <w:lang w:eastAsia="en-US"/>
        </w:rPr>
        <w:t>.</w:t>
      </w:r>
    </w:p>
    <w:p w14:paraId="59A1581E" w14:textId="77777777" w:rsidR="005D5A09" w:rsidRPr="00484A03" w:rsidRDefault="00020F56" w:rsidP="005D5A09">
      <w:pPr>
        <w:autoSpaceDE w:val="0"/>
        <w:autoSpaceDN w:val="0"/>
        <w:adjustRightInd w:val="0"/>
        <w:ind w:firstLine="1260"/>
        <w:jc w:val="both"/>
        <w:rPr>
          <w:color w:val="000000" w:themeColor="text1"/>
        </w:rPr>
      </w:pPr>
      <w:r w:rsidRPr="00484A03">
        <w:rPr>
          <w:b/>
          <w:color w:val="000000" w:themeColor="text1"/>
        </w:rPr>
        <w:t>7</w:t>
      </w:r>
      <w:r w:rsidR="00383325" w:rsidRPr="00484A03">
        <w:rPr>
          <w:b/>
          <w:color w:val="000000" w:themeColor="text1"/>
        </w:rPr>
        <w:t xml:space="preserve">. </w:t>
      </w:r>
      <w:r w:rsidR="00495D9A" w:rsidRPr="00484A03">
        <w:rPr>
          <w:b/>
          <w:bCs/>
          <w:color w:val="000000" w:themeColor="text1"/>
        </w:rPr>
        <w:t>Aplinkos apsaugos kriterijai</w:t>
      </w:r>
      <w:r w:rsidR="00CB16C0" w:rsidRPr="00484A03">
        <w:rPr>
          <w:b/>
          <w:bCs/>
          <w:color w:val="000000" w:themeColor="text1"/>
        </w:rPr>
        <w:t>.</w:t>
      </w:r>
      <w:r w:rsidR="00040F43" w:rsidRPr="00484A03">
        <w:rPr>
          <w:color w:val="000000" w:themeColor="text1"/>
        </w:rPr>
        <w:t xml:space="preserve"> </w:t>
      </w:r>
      <w:r w:rsidR="00D73716" w:rsidRPr="00484A03">
        <w:rPr>
          <w:color w:val="000000" w:themeColor="text1"/>
        </w:rPr>
        <w:t>Šis pirkimas laikomas žaliuoju,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Įsakymas), 4.4.4 papunkčiu</w:t>
      </w:r>
      <w:r w:rsidR="005D5A09" w:rsidRPr="00484A03">
        <w:rPr>
          <w:color w:val="000000" w:themeColor="text1"/>
        </w:rPr>
        <w:t xml:space="preserve"> (savarankiškai nustatomi aplinkos apsaugos kriterijai). Tiekėjas turi laikytis šių reikalavimų:</w:t>
      </w:r>
    </w:p>
    <w:p w14:paraId="0E323C11" w14:textId="12CFDF6C" w:rsidR="005D5A09" w:rsidRPr="00484A03" w:rsidRDefault="002B60F8" w:rsidP="005D5A09">
      <w:pPr>
        <w:autoSpaceDE w:val="0"/>
        <w:autoSpaceDN w:val="0"/>
        <w:adjustRightInd w:val="0"/>
        <w:ind w:firstLine="1260"/>
        <w:jc w:val="both"/>
        <w:rPr>
          <w:color w:val="000000" w:themeColor="text1"/>
        </w:rPr>
      </w:pPr>
      <w:r w:rsidRPr="00484A03">
        <w:rPr>
          <w:color w:val="000000" w:themeColor="text1"/>
        </w:rPr>
        <w:t xml:space="preserve">7.1. </w:t>
      </w:r>
      <w:r w:rsidR="005D5A09" w:rsidRPr="00484A03">
        <w:rPr>
          <w:color w:val="000000" w:themeColor="text1"/>
          <w:lang w:eastAsia="en-GB"/>
        </w:rPr>
        <w:t>teikti elektroninius</w:t>
      </w:r>
      <w:r w:rsidR="00DF1089" w:rsidRPr="00484A03">
        <w:rPr>
          <w:color w:val="000000" w:themeColor="text1"/>
          <w:lang w:eastAsia="en-GB"/>
        </w:rPr>
        <w:t xml:space="preserve">/ skaitmeninius </w:t>
      </w:r>
      <w:r w:rsidR="005D5A09" w:rsidRPr="00484A03">
        <w:rPr>
          <w:color w:val="000000" w:themeColor="text1"/>
          <w:lang w:eastAsia="en-GB"/>
        </w:rPr>
        <w:t>prekių apmokėjimo kvitus</w:t>
      </w:r>
      <w:r w:rsidRPr="00484A03">
        <w:rPr>
          <w:color w:val="000000" w:themeColor="text1"/>
          <w:lang w:eastAsia="en-GB"/>
        </w:rPr>
        <w:t xml:space="preserve">. </w:t>
      </w:r>
    </w:p>
    <w:p w14:paraId="10C2B9C6" w14:textId="79CD52DE" w:rsidR="005D5A09" w:rsidRPr="00484A03" w:rsidRDefault="002B60F8" w:rsidP="005D5A09">
      <w:pPr>
        <w:autoSpaceDE w:val="0"/>
        <w:autoSpaceDN w:val="0"/>
        <w:adjustRightInd w:val="0"/>
        <w:ind w:firstLine="1260"/>
        <w:jc w:val="both"/>
        <w:rPr>
          <w:color w:val="000000" w:themeColor="text1"/>
        </w:rPr>
      </w:pPr>
      <w:r w:rsidRPr="00484A03">
        <w:rPr>
          <w:color w:val="000000" w:themeColor="text1"/>
        </w:rPr>
        <w:t xml:space="preserve">7.2. </w:t>
      </w:r>
      <w:r w:rsidR="005D5A09" w:rsidRPr="00484A03">
        <w:rPr>
          <w:color w:val="000000" w:themeColor="text1"/>
        </w:rPr>
        <w:t xml:space="preserve">visus dokumentus teikti elektroniniu būdu, o esant būtinybei spausdinti </w:t>
      </w:r>
      <w:r w:rsidRPr="00484A03">
        <w:rPr>
          <w:color w:val="000000" w:themeColor="text1"/>
        </w:rPr>
        <w:t>naudoti popierių,</w:t>
      </w:r>
      <w:r w:rsidR="005D5A09" w:rsidRPr="00484A03">
        <w:rPr>
          <w:color w:val="000000" w:themeColor="text1"/>
        </w:rPr>
        <w:t xml:space="preserve"> </w:t>
      </w:r>
      <w:r w:rsidR="005D5A09" w:rsidRPr="00484A03">
        <w:rPr>
          <w:bCs/>
          <w:color w:val="000000" w:themeColor="text1"/>
        </w:rPr>
        <w:t xml:space="preserve">kuris turi būti pagamintas iš 100 proc. perdirbto popieriaus </w:t>
      </w:r>
      <w:r w:rsidR="005D5A09" w:rsidRPr="00484A03">
        <w:rPr>
          <w:color w:val="000000" w:themeColor="text1"/>
          <w:lang w:eastAsia="en-GB"/>
        </w:rPr>
        <w:t>(naudoto popieriaus ir (ar) gamybos atliekų) plaušų ir turi būti nebalintas arba balintas nenaudojant chloro dujų.</w:t>
      </w:r>
    </w:p>
    <w:p w14:paraId="5A7E8BE2" w14:textId="3DCB5F03" w:rsidR="008D4B29" w:rsidRPr="00484A03" w:rsidRDefault="00BA2475" w:rsidP="00000100">
      <w:pPr>
        <w:autoSpaceDE w:val="0"/>
        <w:autoSpaceDN w:val="0"/>
        <w:adjustRightInd w:val="0"/>
        <w:jc w:val="center"/>
        <w:rPr>
          <w:color w:val="000000" w:themeColor="text1"/>
        </w:rPr>
      </w:pPr>
      <w:r w:rsidRPr="00484A03">
        <w:rPr>
          <w:color w:val="000000" w:themeColor="text1"/>
        </w:rPr>
        <w:t>____________________________</w:t>
      </w:r>
    </w:p>
    <w:sectPr w:rsidR="008D4B29" w:rsidRPr="00484A03" w:rsidSect="002F5C5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60716"/>
    <w:multiLevelType w:val="hybridMultilevel"/>
    <w:tmpl w:val="28ACBF40"/>
    <w:lvl w:ilvl="0" w:tplc="0427000F">
      <w:start w:val="1"/>
      <w:numFmt w:val="decimal"/>
      <w:lvlText w:val="%1."/>
      <w:lvlJc w:val="left"/>
      <w:pPr>
        <w:ind w:left="234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0B73A8"/>
    <w:multiLevelType w:val="hybridMultilevel"/>
    <w:tmpl w:val="19845C94"/>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741552"/>
    <w:multiLevelType w:val="hybridMultilevel"/>
    <w:tmpl w:val="428EC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FD31C3"/>
    <w:multiLevelType w:val="hybridMultilevel"/>
    <w:tmpl w:val="E98E70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9FD527B"/>
    <w:multiLevelType w:val="hybridMultilevel"/>
    <w:tmpl w:val="1480E7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DC6B24"/>
    <w:multiLevelType w:val="multilevel"/>
    <w:tmpl w:val="2B966D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3C402D"/>
    <w:multiLevelType w:val="hybridMultilevel"/>
    <w:tmpl w:val="6764EB7E"/>
    <w:lvl w:ilvl="0" w:tplc="197C108E">
      <w:start w:val="3"/>
      <w:numFmt w:val="decimal"/>
      <w:lvlText w:val="%1."/>
      <w:lvlJc w:val="left"/>
      <w:pPr>
        <w:ind w:left="2345" w:hanging="360"/>
      </w:pPr>
      <w:rPr>
        <w:rFonts w:hint="default"/>
      </w:rPr>
    </w:lvl>
    <w:lvl w:ilvl="1" w:tplc="04270019" w:tentative="1">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7" w15:restartNumberingAfterBreak="0">
    <w:nsid w:val="5F5228F4"/>
    <w:multiLevelType w:val="hybridMultilevel"/>
    <w:tmpl w:val="8512A9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397AF2"/>
    <w:multiLevelType w:val="hybridMultilevel"/>
    <w:tmpl w:val="4962AA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1DA016B"/>
    <w:multiLevelType w:val="hybridMultilevel"/>
    <w:tmpl w:val="054A3C12"/>
    <w:lvl w:ilvl="0" w:tplc="351836E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AAB51F0"/>
    <w:multiLevelType w:val="multilevel"/>
    <w:tmpl w:val="334657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91996534">
    <w:abstractNumId w:val="0"/>
  </w:num>
  <w:num w:numId="2" w16cid:durableId="101263789">
    <w:abstractNumId w:val="6"/>
  </w:num>
  <w:num w:numId="3" w16cid:durableId="1786272507">
    <w:abstractNumId w:val="4"/>
  </w:num>
  <w:num w:numId="4" w16cid:durableId="699086347">
    <w:abstractNumId w:val="1"/>
  </w:num>
  <w:num w:numId="5" w16cid:durableId="1386023369">
    <w:abstractNumId w:val="9"/>
  </w:num>
  <w:num w:numId="6" w16cid:durableId="314720027">
    <w:abstractNumId w:val="2"/>
  </w:num>
  <w:num w:numId="7" w16cid:durableId="397090780">
    <w:abstractNumId w:val="3"/>
  </w:num>
  <w:num w:numId="8" w16cid:durableId="1087195798">
    <w:abstractNumId w:val="8"/>
  </w:num>
  <w:num w:numId="9" w16cid:durableId="108353567">
    <w:abstractNumId w:val="10"/>
  </w:num>
  <w:num w:numId="10" w16cid:durableId="2018848738">
    <w:abstractNumId w:val="5"/>
  </w:num>
  <w:num w:numId="11" w16cid:durableId="17392088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475"/>
    <w:rsid w:val="00000100"/>
    <w:rsid w:val="0001410A"/>
    <w:rsid w:val="00020F56"/>
    <w:rsid w:val="00040F43"/>
    <w:rsid w:val="00056EB6"/>
    <w:rsid w:val="00063041"/>
    <w:rsid w:val="000721E9"/>
    <w:rsid w:val="000803F6"/>
    <w:rsid w:val="00093CA5"/>
    <w:rsid w:val="000955A5"/>
    <w:rsid w:val="000A25DD"/>
    <w:rsid w:val="00105B5F"/>
    <w:rsid w:val="0012774C"/>
    <w:rsid w:val="00142A55"/>
    <w:rsid w:val="00157FE5"/>
    <w:rsid w:val="00160392"/>
    <w:rsid w:val="00161A0F"/>
    <w:rsid w:val="00162190"/>
    <w:rsid w:val="001943F1"/>
    <w:rsid w:val="001A1E0C"/>
    <w:rsid w:val="001A556F"/>
    <w:rsid w:val="001A7654"/>
    <w:rsid w:val="001B5C68"/>
    <w:rsid w:val="001D1B0D"/>
    <w:rsid w:val="001D34DE"/>
    <w:rsid w:val="001D4B6D"/>
    <w:rsid w:val="001D7722"/>
    <w:rsid w:val="001E2391"/>
    <w:rsid w:val="00201F5B"/>
    <w:rsid w:val="00215FA4"/>
    <w:rsid w:val="00221CD5"/>
    <w:rsid w:val="00236459"/>
    <w:rsid w:val="002663EB"/>
    <w:rsid w:val="00266545"/>
    <w:rsid w:val="00272CB3"/>
    <w:rsid w:val="00273319"/>
    <w:rsid w:val="00281958"/>
    <w:rsid w:val="002832F2"/>
    <w:rsid w:val="002A091B"/>
    <w:rsid w:val="002A7221"/>
    <w:rsid w:val="002B2DEB"/>
    <w:rsid w:val="002B60F8"/>
    <w:rsid w:val="002C55C7"/>
    <w:rsid w:val="002D2CC4"/>
    <w:rsid w:val="002D5C80"/>
    <w:rsid w:val="002E7264"/>
    <w:rsid w:val="002F2EFB"/>
    <w:rsid w:val="002F5C5E"/>
    <w:rsid w:val="003002B8"/>
    <w:rsid w:val="00300F8A"/>
    <w:rsid w:val="003223AF"/>
    <w:rsid w:val="00323B9B"/>
    <w:rsid w:val="00335863"/>
    <w:rsid w:val="0035701C"/>
    <w:rsid w:val="00364D0B"/>
    <w:rsid w:val="003724F0"/>
    <w:rsid w:val="00383325"/>
    <w:rsid w:val="0038B640"/>
    <w:rsid w:val="003C759B"/>
    <w:rsid w:val="003D1477"/>
    <w:rsid w:val="003D2685"/>
    <w:rsid w:val="003E429C"/>
    <w:rsid w:val="003E50B5"/>
    <w:rsid w:val="003E6F08"/>
    <w:rsid w:val="003F38B1"/>
    <w:rsid w:val="00405572"/>
    <w:rsid w:val="0041477D"/>
    <w:rsid w:val="0041545C"/>
    <w:rsid w:val="00426ED4"/>
    <w:rsid w:val="004356C6"/>
    <w:rsid w:val="00442C4E"/>
    <w:rsid w:val="00445B43"/>
    <w:rsid w:val="00451D83"/>
    <w:rsid w:val="004678A6"/>
    <w:rsid w:val="004746A1"/>
    <w:rsid w:val="004801C8"/>
    <w:rsid w:val="00484A03"/>
    <w:rsid w:val="004854AB"/>
    <w:rsid w:val="00486B80"/>
    <w:rsid w:val="00495D9A"/>
    <w:rsid w:val="00496C60"/>
    <w:rsid w:val="004A5858"/>
    <w:rsid w:val="004B2A45"/>
    <w:rsid w:val="004B4F53"/>
    <w:rsid w:val="004B6801"/>
    <w:rsid w:val="004C096E"/>
    <w:rsid w:val="004D4222"/>
    <w:rsid w:val="004ED3D2"/>
    <w:rsid w:val="004F227F"/>
    <w:rsid w:val="00507855"/>
    <w:rsid w:val="00507D15"/>
    <w:rsid w:val="00514C72"/>
    <w:rsid w:val="00520406"/>
    <w:rsid w:val="00520EA2"/>
    <w:rsid w:val="00522038"/>
    <w:rsid w:val="00543C65"/>
    <w:rsid w:val="0055251A"/>
    <w:rsid w:val="00555BEE"/>
    <w:rsid w:val="00575182"/>
    <w:rsid w:val="00575A0F"/>
    <w:rsid w:val="00576941"/>
    <w:rsid w:val="005900DF"/>
    <w:rsid w:val="005B4221"/>
    <w:rsid w:val="005C114D"/>
    <w:rsid w:val="005D5A09"/>
    <w:rsid w:val="005E614B"/>
    <w:rsid w:val="005F6329"/>
    <w:rsid w:val="00600133"/>
    <w:rsid w:val="00602D4B"/>
    <w:rsid w:val="006153E4"/>
    <w:rsid w:val="00630557"/>
    <w:rsid w:val="00644D70"/>
    <w:rsid w:val="006D4D2C"/>
    <w:rsid w:val="006D5FF7"/>
    <w:rsid w:val="006E17EC"/>
    <w:rsid w:val="006F6D6B"/>
    <w:rsid w:val="007232C2"/>
    <w:rsid w:val="00725639"/>
    <w:rsid w:val="00727480"/>
    <w:rsid w:val="00733B36"/>
    <w:rsid w:val="00735927"/>
    <w:rsid w:val="007400BA"/>
    <w:rsid w:val="00742E3F"/>
    <w:rsid w:val="00782824"/>
    <w:rsid w:val="0079425F"/>
    <w:rsid w:val="00794C87"/>
    <w:rsid w:val="007A26AE"/>
    <w:rsid w:val="007A392C"/>
    <w:rsid w:val="007B0377"/>
    <w:rsid w:val="007B3E9E"/>
    <w:rsid w:val="007B570C"/>
    <w:rsid w:val="007C6308"/>
    <w:rsid w:val="007E24FC"/>
    <w:rsid w:val="007E39B0"/>
    <w:rsid w:val="007F1C48"/>
    <w:rsid w:val="007F75D7"/>
    <w:rsid w:val="00800C94"/>
    <w:rsid w:val="00811FDE"/>
    <w:rsid w:val="0081550F"/>
    <w:rsid w:val="00816F73"/>
    <w:rsid w:val="00830B17"/>
    <w:rsid w:val="00831D36"/>
    <w:rsid w:val="00840537"/>
    <w:rsid w:val="00850436"/>
    <w:rsid w:val="008513BA"/>
    <w:rsid w:val="00860274"/>
    <w:rsid w:val="0086621E"/>
    <w:rsid w:val="008874DF"/>
    <w:rsid w:val="008955EE"/>
    <w:rsid w:val="008A3826"/>
    <w:rsid w:val="008A70ED"/>
    <w:rsid w:val="008B173D"/>
    <w:rsid w:val="008D2505"/>
    <w:rsid w:val="008D4B29"/>
    <w:rsid w:val="008F1029"/>
    <w:rsid w:val="00900F99"/>
    <w:rsid w:val="009048F1"/>
    <w:rsid w:val="00905545"/>
    <w:rsid w:val="009270EF"/>
    <w:rsid w:val="009469F6"/>
    <w:rsid w:val="00947787"/>
    <w:rsid w:val="00952E3F"/>
    <w:rsid w:val="00954092"/>
    <w:rsid w:val="00956041"/>
    <w:rsid w:val="00967C9E"/>
    <w:rsid w:val="00991B17"/>
    <w:rsid w:val="00995FAE"/>
    <w:rsid w:val="00996C33"/>
    <w:rsid w:val="009A41AD"/>
    <w:rsid w:val="009C44FA"/>
    <w:rsid w:val="009D69F2"/>
    <w:rsid w:val="009E5CA4"/>
    <w:rsid w:val="009F621C"/>
    <w:rsid w:val="009F66C2"/>
    <w:rsid w:val="00A014AC"/>
    <w:rsid w:val="00A04BCC"/>
    <w:rsid w:val="00A11029"/>
    <w:rsid w:val="00A21340"/>
    <w:rsid w:val="00A30497"/>
    <w:rsid w:val="00A41B27"/>
    <w:rsid w:val="00A45361"/>
    <w:rsid w:val="00A6078E"/>
    <w:rsid w:val="00A77D3D"/>
    <w:rsid w:val="00AA34B8"/>
    <w:rsid w:val="00AB5DB6"/>
    <w:rsid w:val="00AC2C2B"/>
    <w:rsid w:val="00AC73DF"/>
    <w:rsid w:val="00AC7CAF"/>
    <w:rsid w:val="00AD4A0D"/>
    <w:rsid w:val="00AD4B3F"/>
    <w:rsid w:val="00AE2ADC"/>
    <w:rsid w:val="00AF01A7"/>
    <w:rsid w:val="00AF4163"/>
    <w:rsid w:val="00AF6B5F"/>
    <w:rsid w:val="00B0403C"/>
    <w:rsid w:val="00B0430A"/>
    <w:rsid w:val="00B07B8B"/>
    <w:rsid w:val="00B237A9"/>
    <w:rsid w:val="00B2382B"/>
    <w:rsid w:val="00B23881"/>
    <w:rsid w:val="00B37B37"/>
    <w:rsid w:val="00B50315"/>
    <w:rsid w:val="00B7175D"/>
    <w:rsid w:val="00B73B8C"/>
    <w:rsid w:val="00B77192"/>
    <w:rsid w:val="00B77F06"/>
    <w:rsid w:val="00B81016"/>
    <w:rsid w:val="00B85156"/>
    <w:rsid w:val="00B97C09"/>
    <w:rsid w:val="00BA2475"/>
    <w:rsid w:val="00BA4AA4"/>
    <w:rsid w:val="00BA65A0"/>
    <w:rsid w:val="00BB22CE"/>
    <w:rsid w:val="00BB7A1E"/>
    <w:rsid w:val="00BC6058"/>
    <w:rsid w:val="00BD087F"/>
    <w:rsid w:val="00BF2226"/>
    <w:rsid w:val="00BF2657"/>
    <w:rsid w:val="00BF6778"/>
    <w:rsid w:val="00C15771"/>
    <w:rsid w:val="00C358EE"/>
    <w:rsid w:val="00C36815"/>
    <w:rsid w:val="00C51F20"/>
    <w:rsid w:val="00C57FB9"/>
    <w:rsid w:val="00C869E0"/>
    <w:rsid w:val="00C96F51"/>
    <w:rsid w:val="00CA22C2"/>
    <w:rsid w:val="00CA5EBF"/>
    <w:rsid w:val="00CB16C0"/>
    <w:rsid w:val="00CC2DC2"/>
    <w:rsid w:val="00CD1C61"/>
    <w:rsid w:val="00CE47D3"/>
    <w:rsid w:val="00CF5542"/>
    <w:rsid w:val="00D01940"/>
    <w:rsid w:val="00D152A8"/>
    <w:rsid w:val="00D24739"/>
    <w:rsid w:val="00D450DF"/>
    <w:rsid w:val="00D5300E"/>
    <w:rsid w:val="00D60227"/>
    <w:rsid w:val="00D65970"/>
    <w:rsid w:val="00D67A3D"/>
    <w:rsid w:val="00D73716"/>
    <w:rsid w:val="00D903C6"/>
    <w:rsid w:val="00D91125"/>
    <w:rsid w:val="00DC2989"/>
    <w:rsid w:val="00DC4461"/>
    <w:rsid w:val="00DD20BF"/>
    <w:rsid w:val="00DD2C87"/>
    <w:rsid w:val="00DD7063"/>
    <w:rsid w:val="00DE6791"/>
    <w:rsid w:val="00DF1089"/>
    <w:rsid w:val="00DF4CE1"/>
    <w:rsid w:val="00E05B68"/>
    <w:rsid w:val="00E0670D"/>
    <w:rsid w:val="00E12E8E"/>
    <w:rsid w:val="00E226E0"/>
    <w:rsid w:val="00E24C19"/>
    <w:rsid w:val="00E3460A"/>
    <w:rsid w:val="00E531EC"/>
    <w:rsid w:val="00E56450"/>
    <w:rsid w:val="00E83BFC"/>
    <w:rsid w:val="00EA4EBB"/>
    <w:rsid w:val="00EB6A23"/>
    <w:rsid w:val="00EC2F18"/>
    <w:rsid w:val="00EC63E0"/>
    <w:rsid w:val="00ED0A8E"/>
    <w:rsid w:val="00ED2B17"/>
    <w:rsid w:val="00ED5DB0"/>
    <w:rsid w:val="00EF7757"/>
    <w:rsid w:val="00F00B41"/>
    <w:rsid w:val="00F00C52"/>
    <w:rsid w:val="00F1070C"/>
    <w:rsid w:val="00F14CA5"/>
    <w:rsid w:val="00F179D9"/>
    <w:rsid w:val="00F20281"/>
    <w:rsid w:val="00F3786E"/>
    <w:rsid w:val="00F44584"/>
    <w:rsid w:val="00F71EF8"/>
    <w:rsid w:val="00F73BD1"/>
    <w:rsid w:val="00F92F1E"/>
    <w:rsid w:val="00F960F8"/>
    <w:rsid w:val="00F96C82"/>
    <w:rsid w:val="00F96CDE"/>
    <w:rsid w:val="00FA001A"/>
    <w:rsid w:val="00FA254F"/>
    <w:rsid w:val="00FC0895"/>
    <w:rsid w:val="00FC197A"/>
    <w:rsid w:val="00FC3963"/>
    <w:rsid w:val="00FD510B"/>
    <w:rsid w:val="00FD74B2"/>
    <w:rsid w:val="00FF2F0C"/>
    <w:rsid w:val="033830BD"/>
    <w:rsid w:val="049B2A3E"/>
    <w:rsid w:val="04DFA4F2"/>
    <w:rsid w:val="04F33B64"/>
    <w:rsid w:val="057FB45B"/>
    <w:rsid w:val="05D37CA4"/>
    <w:rsid w:val="05E21F59"/>
    <w:rsid w:val="06C33762"/>
    <w:rsid w:val="085A83E4"/>
    <w:rsid w:val="08F0C014"/>
    <w:rsid w:val="099CBD20"/>
    <w:rsid w:val="0A541967"/>
    <w:rsid w:val="0B1E9666"/>
    <w:rsid w:val="0C2039EF"/>
    <w:rsid w:val="0E075026"/>
    <w:rsid w:val="0E5B25E3"/>
    <w:rsid w:val="0E9CD551"/>
    <w:rsid w:val="0ECA861A"/>
    <w:rsid w:val="0F4B582F"/>
    <w:rsid w:val="0F86A2C9"/>
    <w:rsid w:val="1270FF38"/>
    <w:rsid w:val="12AE3DA9"/>
    <w:rsid w:val="1330D9A4"/>
    <w:rsid w:val="13F8A9BB"/>
    <w:rsid w:val="14BF84D1"/>
    <w:rsid w:val="162CC96E"/>
    <w:rsid w:val="175139AA"/>
    <w:rsid w:val="179AA85B"/>
    <w:rsid w:val="1A485B41"/>
    <w:rsid w:val="1AED96A2"/>
    <w:rsid w:val="1B26D237"/>
    <w:rsid w:val="1B7A7BFF"/>
    <w:rsid w:val="1C78525A"/>
    <w:rsid w:val="1CFC237C"/>
    <w:rsid w:val="1DC7E022"/>
    <w:rsid w:val="1DC86FBC"/>
    <w:rsid w:val="202E22D4"/>
    <w:rsid w:val="2071B9B2"/>
    <w:rsid w:val="21DA2824"/>
    <w:rsid w:val="22A3E47E"/>
    <w:rsid w:val="232B4803"/>
    <w:rsid w:val="24AAC680"/>
    <w:rsid w:val="24DDBC3A"/>
    <w:rsid w:val="253ADAF8"/>
    <w:rsid w:val="25BF7DE2"/>
    <w:rsid w:val="272A16CE"/>
    <w:rsid w:val="28D45249"/>
    <w:rsid w:val="29F5E303"/>
    <w:rsid w:val="2A288693"/>
    <w:rsid w:val="2A7CE686"/>
    <w:rsid w:val="2C9ED578"/>
    <w:rsid w:val="2CEF7D42"/>
    <w:rsid w:val="2D568D88"/>
    <w:rsid w:val="2DE97E8B"/>
    <w:rsid w:val="2FB395B8"/>
    <w:rsid w:val="3021A54C"/>
    <w:rsid w:val="31A09CD5"/>
    <w:rsid w:val="340011C5"/>
    <w:rsid w:val="3584B14B"/>
    <w:rsid w:val="35CE8BEA"/>
    <w:rsid w:val="36109904"/>
    <w:rsid w:val="364277B4"/>
    <w:rsid w:val="3902F796"/>
    <w:rsid w:val="393581E4"/>
    <w:rsid w:val="39EEB12F"/>
    <w:rsid w:val="3A9C38F5"/>
    <w:rsid w:val="3B177F9F"/>
    <w:rsid w:val="3B61EADD"/>
    <w:rsid w:val="3C335C33"/>
    <w:rsid w:val="3D8F185A"/>
    <w:rsid w:val="3E1BB1A0"/>
    <w:rsid w:val="403D6B94"/>
    <w:rsid w:val="40D12EE8"/>
    <w:rsid w:val="41F4AF17"/>
    <w:rsid w:val="42651C6D"/>
    <w:rsid w:val="42B4E77B"/>
    <w:rsid w:val="42F4B338"/>
    <w:rsid w:val="4333DC77"/>
    <w:rsid w:val="435EB799"/>
    <w:rsid w:val="45A33BCF"/>
    <w:rsid w:val="45B57FA9"/>
    <w:rsid w:val="45FFB5C0"/>
    <w:rsid w:val="46F415DC"/>
    <w:rsid w:val="46FD7651"/>
    <w:rsid w:val="4756BDAA"/>
    <w:rsid w:val="484E43F4"/>
    <w:rsid w:val="4B786DBD"/>
    <w:rsid w:val="4BC75E0F"/>
    <w:rsid w:val="4BE4123A"/>
    <w:rsid w:val="4C989558"/>
    <w:rsid w:val="4DE1615D"/>
    <w:rsid w:val="4EB0E9F5"/>
    <w:rsid w:val="4ED1E14D"/>
    <w:rsid w:val="4EFE5F0B"/>
    <w:rsid w:val="5023671A"/>
    <w:rsid w:val="50D89829"/>
    <w:rsid w:val="50ED3097"/>
    <w:rsid w:val="51EF2F4F"/>
    <w:rsid w:val="52D50D8C"/>
    <w:rsid w:val="53CB5507"/>
    <w:rsid w:val="55AF9171"/>
    <w:rsid w:val="5665FFA2"/>
    <w:rsid w:val="56EE8F35"/>
    <w:rsid w:val="58EFB95D"/>
    <w:rsid w:val="596010C1"/>
    <w:rsid w:val="59ADA766"/>
    <w:rsid w:val="5A881EB8"/>
    <w:rsid w:val="5AAB9514"/>
    <w:rsid w:val="5AD01A61"/>
    <w:rsid w:val="5AFB7D75"/>
    <w:rsid w:val="5B234816"/>
    <w:rsid w:val="5C16FA1D"/>
    <w:rsid w:val="5C213E6C"/>
    <w:rsid w:val="5CCE941F"/>
    <w:rsid w:val="5CFB932D"/>
    <w:rsid w:val="5DC87E07"/>
    <w:rsid w:val="5DDCAB4B"/>
    <w:rsid w:val="5DF8B47F"/>
    <w:rsid w:val="5ED6FE5C"/>
    <w:rsid w:val="5ED9B9F5"/>
    <w:rsid w:val="5F28304E"/>
    <w:rsid w:val="6010EEC7"/>
    <w:rsid w:val="6010F896"/>
    <w:rsid w:val="605EBDAF"/>
    <w:rsid w:val="61864116"/>
    <w:rsid w:val="61B2C768"/>
    <w:rsid w:val="63A98248"/>
    <w:rsid w:val="6422D93E"/>
    <w:rsid w:val="64FE5D5E"/>
    <w:rsid w:val="668705D3"/>
    <w:rsid w:val="66E2953B"/>
    <w:rsid w:val="66E656E8"/>
    <w:rsid w:val="67006119"/>
    <w:rsid w:val="67225C11"/>
    <w:rsid w:val="67858108"/>
    <w:rsid w:val="67D49BAE"/>
    <w:rsid w:val="69E1D792"/>
    <w:rsid w:val="6AD46C48"/>
    <w:rsid w:val="6B47E681"/>
    <w:rsid w:val="6BEB9A48"/>
    <w:rsid w:val="6C2188E4"/>
    <w:rsid w:val="6CC1A176"/>
    <w:rsid w:val="6D8415F8"/>
    <w:rsid w:val="6D9A30DE"/>
    <w:rsid w:val="6FCBFDB5"/>
    <w:rsid w:val="711D0FFA"/>
    <w:rsid w:val="71DE5648"/>
    <w:rsid w:val="72B1205E"/>
    <w:rsid w:val="72B9C8F0"/>
    <w:rsid w:val="732E7C88"/>
    <w:rsid w:val="734488F4"/>
    <w:rsid w:val="75138DEF"/>
    <w:rsid w:val="763139C5"/>
    <w:rsid w:val="77EDB4A5"/>
    <w:rsid w:val="78EE9848"/>
    <w:rsid w:val="7912282A"/>
    <w:rsid w:val="7937EDEF"/>
    <w:rsid w:val="79F1A330"/>
    <w:rsid w:val="7A1F3A90"/>
    <w:rsid w:val="7A411AA5"/>
    <w:rsid w:val="7BBA78E7"/>
    <w:rsid w:val="7DDECF22"/>
    <w:rsid w:val="7F83D143"/>
    <w:rsid w:val="7FB9E861"/>
    <w:rsid w:val="7FD0F696"/>
    <w:rsid w:val="7FE402E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AD2B7"/>
  <w15:chartTrackingRefBased/>
  <w15:docId w15:val="{4BC4F2CB-9FCE-4494-BD26-F5D13BA2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3BFC"/>
    <w:pPr>
      <w:spacing w:after="0" w:line="240" w:lineRule="auto"/>
    </w:pPr>
    <w:rPr>
      <w:rFonts w:ascii="Times New Roman" w:eastAsia="Times New Roman" w:hAnsi="Times New Roman" w:cs="Times New Roman"/>
      <w:kern w:val="0"/>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D1C61"/>
    <w:pPr>
      <w:spacing w:after="160" w:line="259" w:lineRule="auto"/>
      <w:ind w:left="720"/>
      <w:contextualSpacing/>
    </w:pPr>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451D83"/>
    <w:rPr>
      <w:sz w:val="16"/>
      <w:szCs w:val="16"/>
    </w:rPr>
  </w:style>
  <w:style w:type="paragraph" w:styleId="Komentarotekstas">
    <w:name w:val="annotation text"/>
    <w:basedOn w:val="prastasis"/>
    <w:link w:val="KomentarotekstasDiagrama"/>
    <w:uiPriority w:val="99"/>
    <w:unhideWhenUsed/>
    <w:rsid w:val="00451D83"/>
    <w:pPr>
      <w:spacing w:after="160"/>
    </w:pPr>
    <w:rPr>
      <w:rFonts w:asciiTheme="minorHAnsi" w:eastAsiaTheme="minorHAnsi" w:hAnsiTheme="minorHAnsi" w:cstheme="minorBidi"/>
      <w:sz w:val="20"/>
      <w:szCs w:val="20"/>
      <w:lang w:eastAsia="en-US"/>
    </w:rPr>
  </w:style>
  <w:style w:type="character" w:customStyle="1" w:styleId="KomentarotekstasDiagrama">
    <w:name w:val="Komentaro tekstas Diagrama"/>
    <w:basedOn w:val="Numatytasispastraiposriftas"/>
    <w:link w:val="Komentarotekstas"/>
    <w:uiPriority w:val="99"/>
    <w:rsid w:val="00451D83"/>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451D83"/>
    <w:rPr>
      <w:b/>
      <w:bCs/>
    </w:rPr>
  </w:style>
  <w:style w:type="character" w:customStyle="1" w:styleId="KomentarotemaDiagrama">
    <w:name w:val="Komentaro tema Diagrama"/>
    <w:basedOn w:val="KomentarotekstasDiagrama"/>
    <w:link w:val="Komentarotema"/>
    <w:uiPriority w:val="99"/>
    <w:semiHidden/>
    <w:rsid w:val="00451D83"/>
    <w:rPr>
      <w:b/>
      <w:bCs/>
      <w:kern w:val="0"/>
      <w:sz w:val="20"/>
      <w:szCs w:val="20"/>
      <w14:ligatures w14:val="none"/>
    </w:rPr>
  </w:style>
  <w:style w:type="paragraph" w:styleId="Betarp">
    <w:name w:val="No Spacing"/>
    <w:uiPriority w:val="1"/>
    <w:qFormat/>
    <w:rsid w:val="001943F1"/>
    <w:pPr>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725639"/>
  </w:style>
  <w:style w:type="paragraph" w:customStyle="1" w:styleId="Default">
    <w:name w:val="Default"/>
    <w:rsid w:val="009048F1"/>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Hipersaitas">
    <w:name w:val="Hyperlink"/>
    <w:basedOn w:val="Numatytasispastraiposriftas"/>
    <w:uiPriority w:val="99"/>
    <w:semiHidden/>
    <w:unhideWhenUsed/>
    <w:rsid w:val="00DF108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31075">
      <w:bodyDiv w:val="1"/>
      <w:marLeft w:val="0"/>
      <w:marRight w:val="0"/>
      <w:marTop w:val="0"/>
      <w:marBottom w:val="0"/>
      <w:divBdr>
        <w:top w:val="none" w:sz="0" w:space="0" w:color="auto"/>
        <w:left w:val="none" w:sz="0" w:space="0" w:color="auto"/>
        <w:bottom w:val="none" w:sz="0" w:space="0" w:color="auto"/>
        <w:right w:val="none" w:sz="0" w:space="0" w:color="auto"/>
      </w:divBdr>
      <w:divsChild>
        <w:div w:id="455686803">
          <w:marLeft w:val="0"/>
          <w:marRight w:val="0"/>
          <w:marTop w:val="0"/>
          <w:marBottom w:val="0"/>
          <w:divBdr>
            <w:top w:val="none" w:sz="0" w:space="0" w:color="auto"/>
            <w:left w:val="none" w:sz="0" w:space="0" w:color="auto"/>
            <w:bottom w:val="none" w:sz="0" w:space="0" w:color="auto"/>
            <w:right w:val="none" w:sz="0" w:space="0" w:color="auto"/>
          </w:divBdr>
        </w:div>
        <w:div w:id="963314038">
          <w:marLeft w:val="0"/>
          <w:marRight w:val="0"/>
          <w:marTop w:val="0"/>
          <w:marBottom w:val="0"/>
          <w:divBdr>
            <w:top w:val="none" w:sz="0" w:space="0" w:color="auto"/>
            <w:left w:val="none" w:sz="0" w:space="0" w:color="auto"/>
            <w:bottom w:val="none" w:sz="0" w:space="0" w:color="auto"/>
            <w:right w:val="none" w:sz="0" w:space="0" w:color="auto"/>
          </w:divBdr>
        </w:div>
        <w:div w:id="1086732006">
          <w:marLeft w:val="0"/>
          <w:marRight w:val="0"/>
          <w:marTop w:val="0"/>
          <w:marBottom w:val="0"/>
          <w:divBdr>
            <w:top w:val="none" w:sz="0" w:space="0" w:color="auto"/>
            <w:left w:val="none" w:sz="0" w:space="0" w:color="auto"/>
            <w:bottom w:val="none" w:sz="0" w:space="0" w:color="auto"/>
            <w:right w:val="none" w:sz="0" w:space="0" w:color="auto"/>
          </w:divBdr>
        </w:div>
        <w:div w:id="1134719189">
          <w:marLeft w:val="0"/>
          <w:marRight w:val="0"/>
          <w:marTop w:val="0"/>
          <w:marBottom w:val="0"/>
          <w:divBdr>
            <w:top w:val="none" w:sz="0" w:space="0" w:color="auto"/>
            <w:left w:val="none" w:sz="0" w:space="0" w:color="auto"/>
            <w:bottom w:val="none" w:sz="0" w:space="0" w:color="auto"/>
            <w:right w:val="none" w:sz="0" w:space="0" w:color="auto"/>
          </w:divBdr>
        </w:div>
        <w:div w:id="1197162441">
          <w:marLeft w:val="0"/>
          <w:marRight w:val="0"/>
          <w:marTop w:val="0"/>
          <w:marBottom w:val="0"/>
          <w:divBdr>
            <w:top w:val="none" w:sz="0" w:space="0" w:color="auto"/>
            <w:left w:val="none" w:sz="0" w:space="0" w:color="auto"/>
            <w:bottom w:val="none" w:sz="0" w:space="0" w:color="auto"/>
            <w:right w:val="none" w:sz="0" w:space="0" w:color="auto"/>
          </w:divBdr>
        </w:div>
      </w:divsChild>
    </w:div>
    <w:div w:id="629938469">
      <w:bodyDiv w:val="1"/>
      <w:marLeft w:val="0"/>
      <w:marRight w:val="0"/>
      <w:marTop w:val="0"/>
      <w:marBottom w:val="0"/>
      <w:divBdr>
        <w:top w:val="none" w:sz="0" w:space="0" w:color="auto"/>
        <w:left w:val="none" w:sz="0" w:space="0" w:color="auto"/>
        <w:bottom w:val="none" w:sz="0" w:space="0" w:color="auto"/>
        <w:right w:val="none" w:sz="0" w:space="0" w:color="auto"/>
      </w:divBdr>
    </w:div>
    <w:div w:id="671298061">
      <w:bodyDiv w:val="1"/>
      <w:marLeft w:val="0"/>
      <w:marRight w:val="0"/>
      <w:marTop w:val="0"/>
      <w:marBottom w:val="0"/>
      <w:divBdr>
        <w:top w:val="none" w:sz="0" w:space="0" w:color="auto"/>
        <w:left w:val="none" w:sz="0" w:space="0" w:color="auto"/>
        <w:bottom w:val="none" w:sz="0" w:space="0" w:color="auto"/>
        <w:right w:val="none" w:sz="0" w:space="0" w:color="auto"/>
      </w:divBdr>
      <w:divsChild>
        <w:div w:id="535243377">
          <w:marLeft w:val="0"/>
          <w:marRight w:val="0"/>
          <w:marTop w:val="0"/>
          <w:marBottom w:val="0"/>
          <w:divBdr>
            <w:top w:val="none" w:sz="0" w:space="0" w:color="auto"/>
            <w:left w:val="none" w:sz="0" w:space="0" w:color="auto"/>
            <w:bottom w:val="none" w:sz="0" w:space="0" w:color="auto"/>
            <w:right w:val="none" w:sz="0" w:space="0" w:color="auto"/>
          </w:divBdr>
        </w:div>
        <w:div w:id="768283190">
          <w:marLeft w:val="0"/>
          <w:marRight w:val="0"/>
          <w:marTop w:val="0"/>
          <w:marBottom w:val="0"/>
          <w:divBdr>
            <w:top w:val="none" w:sz="0" w:space="0" w:color="auto"/>
            <w:left w:val="none" w:sz="0" w:space="0" w:color="auto"/>
            <w:bottom w:val="none" w:sz="0" w:space="0" w:color="auto"/>
            <w:right w:val="none" w:sz="0" w:space="0" w:color="auto"/>
          </w:divBdr>
        </w:div>
        <w:div w:id="875510513">
          <w:marLeft w:val="0"/>
          <w:marRight w:val="0"/>
          <w:marTop w:val="0"/>
          <w:marBottom w:val="0"/>
          <w:divBdr>
            <w:top w:val="none" w:sz="0" w:space="0" w:color="auto"/>
            <w:left w:val="none" w:sz="0" w:space="0" w:color="auto"/>
            <w:bottom w:val="none" w:sz="0" w:space="0" w:color="auto"/>
            <w:right w:val="none" w:sz="0" w:space="0" w:color="auto"/>
          </w:divBdr>
        </w:div>
        <w:div w:id="1290745756">
          <w:marLeft w:val="0"/>
          <w:marRight w:val="0"/>
          <w:marTop w:val="0"/>
          <w:marBottom w:val="0"/>
          <w:divBdr>
            <w:top w:val="none" w:sz="0" w:space="0" w:color="auto"/>
            <w:left w:val="none" w:sz="0" w:space="0" w:color="auto"/>
            <w:bottom w:val="none" w:sz="0" w:space="0" w:color="auto"/>
            <w:right w:val="none" w:sz="0" w:space="0" w:color="auto"/>
          </w:divBdr>
        </w:div>
        <w:div w:id="2101833964">
          <w:marLeft w:val="0"/>
          <w:marRight w:val="0"/>
          <w:marTop w:val="0"/>
          <w:marBottom w:val="0"/>
          <w:divBdr>
            <w:top w:val="none" w:sz="0" w:space="0" w:color="auto"/>
            <w:left w:val="none" w:sz="0" w:space="0" w:color="auto"/>
            <w:bottom w:val="none" w:sz="0" w:space="0" w:color="auto"/>
            <w:right w:val="none" w:sz="0" w:space="0" w:color="auto"/>
          </w:divBdr>
        </w:div>
      </w:divsChild>
    </w:div>
    <w:div w:id="1579366003">
      <w:bodyDiv w:val="1"/>
      <w:marLeft w:val="0"/>
      <w:marRight w:val="0"/>
      <w:marTop w:val="0"/>
      <w:marBottom w:val="0"/>
      <w:divBdr>
        <w:top w:val="none" w:sz="0" w:space="0" w:color="auto"/>
        <w:left w:val="none" w:sz="0" w:space="0" w:color="auto"/>
        <w:bottom w:val="none" w:sz="0" w:space="0" w:color="auto"/>
        <w:right w:val="none" w:sz="0" w:space="0" w:color="auto"/>
      </w:divBdr>
    </w:div>
    <w:div w:id="1734885651">
      <w:bodyDiv w:val="1"/>
      <w:marLeft w:val="0"/>
      <w:marRight w:val="0"/>
      <w:marTop w:val="0"/>
      <w:marBottom w:val="0"/>
      <w:divBdr>
        <w:top w:val="none" w:sz="0" w:space="0" w:color="auto"/>
        <w:left w:val="none" w:sz="0" w:space="0" w:color="auto"/>
        <w:bottom w:val="none" w:sz="0" w:space="0" w:color="auto"/>
        <w:right w:val="none" w:sz="0" w:space="0" w:color="auto"/>
      </w:divBdr>
    </w:div>
    <w:div w:id="1751538481">
      <w:bodyDiv w:val="1"/>
      <w:marLeft w:val="0"/>
      <w:marRight w:val="0"/>
      <w:marTop w:val="0"/>
      <w:marBottom w:val="0"/>
      <w:divBdr>
        <w:top w:val="none" w:sz="0" w:space="0" w:color="auto"/>
        <w:left w:val="none" w:sz="0" w:space="0" w:color="auto"/>
        <w:bottom w:val="none" w:sz="0" w:space="0" w:color="auto"/>
        <w:right w:val="none" w:sz="0" w:space="0" w:color="auto"/>
      </w:divBdr>
      <w:divsChild>
        <w:div w:id="58284192">
          <w:marLeft w:val="0"/>
          <w:marRight w:val="0"/>
          <w:marTop w:val="0"/>
          <w:marBottom w:val="0"/>
          <w:divBdr>
            <w:top w:val="none" w:sz="0" w:space="0" w:color="auto"/>
            <w:left w:val="none" w:sz="0" w:space="0" w:color="auto"/>
            <w:bottom w:val="none" w:sz="0" w:space="0" w:color="auto"/>
            <w:right w:val="none" w:sz="0" w:space="0" w:color="auto"/>
          </w:divBdr>
        </w:div>
        <w:div w:id="1026097421">
          <w:marLeft w:val="0"/>
          <w:marRight w:val="0"/>
          <w:marTop w:val="0"/>
          <w:marBottom w:val="0"/>
          <w:divBdr>
            <w:top w:val="none" w:sz="0" w:space="0" w:color="auto"/>
            <w:left w:val="none" w:sz="0" w:space="0" w:color="auto"/>
            <w:bottom w:val="none" w:sz="0" w:space="0" w:color="auto"/>
            <w:right w:val="none" w:sz="0" w:space="0" w:color="auto"/>
          </w:divBdr>
          <w:divsChild>
            <w:div w:id="1968512554">
              <w:marLeft w:val="0"/>
              <w:marRight w:val="0"/>
              <w:marTop w:val="0"/>
              <w:marBottom w:val="0"/>
              <w:divBdr>
                <w:top w:val="none" w:sz="0" w:space="0" w:color="auto"/>
                <w:left w:val="none" w:sz="0" w:space="0" w:color="auto"/>
                <w:bottom w:val="none" w:sz="0" w:space="0" w:color="auto"/>
                <w:right w:val="none" w:sz="0" w:space="0" w:color="auto"/>
              </w:divBdr>
              <w:divsChild>
                <w:div w:id="63132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512993">
      <w:bodyDiv w:val="1"/>
      <w:marLeft w:val="0"/>
      <w:marRight w:val="0"/>
      <w:marTop w:val="0"/>
      <w:marBottom w:val="0"/>
      <w:divBdr>
        <w:top w:val="none" w:sz="0" w:space="0" w:color="auto"/>
        <w:left w:val="none" w:sz="0" w:space="0" w:color="auto"/>
        <w:bottom w:val="none" w:sz="0" w:space="0" w:color="auto"/>
        <w:right w:val="none" w:sz="0" w:space="0" w:color="auto"/>
      </w:divBdr>
    </w:div>
    <w:div w:id="19182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2D8D4-C598-4F88-9EFC-5C821C193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3864</Words>
  <Characters>2204</Characters>
  <Application>Microsoft Office Word</Application>
  <DocSecurity>0</DocSecurity>
  <Lines>18</Lines>
  <Paragraphs>12</Paragraphs>
  <ScaleCrop>false</ScaleCrop>
  <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Nikšaitė</dc:creator>
  <cp:keywords/>
  <dc:description/>
  <cp:lastModifiedBy>Mindaugas Vaina</cp:lastModifiedBy>
  <cp:revision>20</cp:revision>
  <cp:lastPrinted>2025-06-11T12:34:00Z</cp:lastPrinted>
  <dcterms:created xsi:type="dcterms:W3CDTF">2025-06-11T12:26:00Z</dcterms:created>
  <dcterms:modified xsi:type="dcterms:W3CDTF">2025-06-12T06:54:00Z</dcterms:modified>
</cp:coreProperties>
</file>